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D39FA" w14:textId="529E0C0A" w:rsidR="00D5793E" w:rsidRDefault="00D5793E" w:rsidP="00D5793E">
      <w:pPr>
        <w:pStyle w:val="Heading1"/>
        <w:keepNext w:val="0"/>
        <w:keepLines w:val="0"/>
        <w:spacing w:before="480" w:line="259" w:lineRule="auto"/>
        <w:jc w:val="right"/>
        <w:rPr>
          <w:rFonts w:ascii="Times New Roman" w:hAnsi="Times New Roman" w:cs="Times New Roman"/>
          <w:noProof/>
          <w:sz w:val="24"/>
          <w:szCs w:val="24"/>
          <w:lang w:val="en-IE" w:eastAsia="en-IE"/>
        </w:rPr>
      </w:pPr>
      <w:bookmarkStart w:id="0" w:name="_xqoj3wlnb52x" w:colFirst="0" w:colLast="0"/>
      <w:bookmarkStart w:id="1" w:name="_hp2z2iuqo3rb" w:colFirst="0" w:colLast="0"/>
      <w:bookmarkEnd w:id="0"/>
      <w:bookmarkEnd w:id="1"/>
      <w:r w:rsidRPr="00D5793E">
        <w:rPr>
          <w:rFonts w:ascii="Times New Roman" w:eastAsia="Calibri" w:hAnsi="Times New Roman" w:cs="Times New Roman"/>
          <w:b/>
          <w:noProof/>
          <w:sz w:val="24"/>
          <w:szCs w:val="24"/>
          <w:lang w:val="en-IE" w:eastAsia="en-IE"/>
        </w:rPr>
        <mc:AlternateContent>
          <mc:Choice Requires="wps">
            <w:drawing>
              <wp:anchor distT="45720" distB="45720" distL="114300" distR="114300" simplePos="0" relativeHeight="251659264" behindDoc="0" locked="0" layoutInCell="1" allowOverlap="1" wp14:anchorId="3B3CC577" wp14:editId="4262B632">
                <wp:simplePos x="0" y="0"/>
                <wp:positionH relativeFrom="margin">
                  <wp:align>center</wp:align>
                </wp:positionH>
                <wp:positionV relativeFrom="paragraph">
                  <wp:posOffset>316230</wp:posOffset>
                </wp:positionV>
                <wp:extent cx="335280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noFill/>
                          <a:miter lim="800000"/>
                          <a:headEnd/>
                          <a:tailEnd/>
                        </a:ln>
                      </wps:spPr>
                      <wps:txbx>
                        <w:txbxContent>
                          <w:p w14:paraId="102C8526" w14:textId="51D3B77D" w:rsidR="00AE478B" w:rsidRPr="00D5793E" w:rsidRDefault="00AE478B" w:rsidP="00D5793E">
                            <w:pPr>
                              <w:jc w:val="center"/>
                              <w:rPr>
                                <w:sz w:val="28"/>
                              </w:rPr>
                            </w:pPr>
                            <w:r w:rsidRPr="00D5793E">
                              <w:rPr>
                                <w:rFonts w:ascii="Times New Roman" w:eastAsia="Calibri" w:hAnsi="Times New Roman" w:cs="Times New Roman"/>
                                <w:b/>
                                <w:sz w:val="40"/>
                                <w:szCs w:val="32"/>
                              </w:rPr>
                              <w:t>Digital Learning Plan</w:t>
                            </w:r>
                            <w:r>
                              <w:rPr>
                                <w:rFonts w:ascii="Times New Roman" w:eastAsia="Calibri" w:hAnsi="Times New Roman" w:cs="Times New Roman"/>
                                <w:b/>
                                <w:sz w:val="40"/>
                                <w:szCs w:val="32"/>
                                <w:lang w:val="en-IE"/>
                              </w:rPr>
                              <w:t xml:space="preserve"> 23/24</w:t>
                            </w:r>
                            <w:r>
                              <w:rPr>
                                <w:noProof/>
                                <w:sz w:val="28"/>
                                <w:lang w:val="en-IE" w:eastAsia="en-IE"/>
                              </w:rPr>
                              <w:drawing>
                                <wp:inline distT="0" distB="0" distL="0" distR="0" wp14:anchorId="2DB45156" wp14:editId="1E57515A">
                                  <wp:extent cx="1389380" cy="50546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_crest.jpg"/>
                                          <pic:cNvPicPr/>
                                        </pic:nvPicPr>
                                        <pic:blipFill>
                                          <a:blip r:embed="rId6">
                                            <a:extLst>
                                              <a:ext uri="{28A0092B-C50C-407E-A947-70E740481C1C}">
                                                <a14:useLocalDpi xmlns:a14="http://schemas.microsoft.com/office/drawing/2010/main" val="0"/>
                                              </a:ext>
                                            </a:extLst>
                                          </a:blip>
                                          <a:stretch>
                                            <a:fillRect/>
                                          </a:stretch>
                                        </pic:blipFill>
                                        <pic:spPr>
                                          <a:xfrm>
                                            <a:off x="0" y="0"/>
                                            <a:ext cx="1389380" cy="5054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CC577" id="_x0000_t202" coordsize="21600,21600" o:spt="202" path="m,l,21600r21600,l21600,xe">
                <v:stroke joinstyle="miter"/>
                <v:path gradientshapeok="t" o:connecttype="rect"/>
              </v:shapetype>
              <v:shape id="Text Box 2" o:spid="_x0000_s1026" type="#_x0000_t202" style="position:absolute;left:0;text-align:left;margin-left:0;margin-top:24.9pt;width:264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X/IA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4+HFxaK8zjHEMVbM8/llmbqXserlunU+fBagSVzU1GHzEzzb&#10;P/gQ6bDqJSW+5kHJdiOVShu3bdbKkT1Do2zSSBW8SVOGDDW9WZSLhGwg3k8e0jKgkZXUNUWaOCZr&#10;RTk+mTalBCbVtEYmyhz1iZJM4oSxGTExitZAe0ClHEyGxQ+Gix7cH0oGNGtN/e8dc4IS9cWg2jfF&#10;fB7dnTbzxRVKQ9x5pDmPMMMRqqaBkmm5DulHJB3sHXZlI5Ner0yOXNGEScbjh4kuP9+nrNdvvXoG&#10;AAD//wMAUEsDBBQABgAIAAAAIQCsN4Vk3AAAAAcBAAAPAAAAZHJzL2Rvd25yZXYueG1sTI/BTsMw&#10;EETvSPyDtUjcqNOIQgnZVBUVFw5IFCQ4urETR8Rry3bT8PcsJ3rcmdHM23ozu1FMJqbBE8JyUYAw&#10;1Ho9UI/w8f58swaRsiKtRk8G4cck2DSXF7WqtD/Rm5n2uRdcQqlSCDbnUEmZWmucSgsfDLHX+ehU&#10;5jP2Ukd14nI3yrIo7qRTA/GCVcE8WdN+748O4dPZQe/i61enx2n30m1XYY4B8fpq3j6CyGbO/2H4&#10;w2d0aJjp4I+kkxgR+JGMcPvA/OyuyjULB4TyflmAbGp5zt/8AgAA//8DAFBLAQItABQABgAIAAAA&#10;IQC2gziS/gAAAOEBAAATAAAAAAAAAAAAAAAAAAAAAABbQ29udGVudF9UeXBlc10ueG1sUEsBAi0A&#10;FAAGAAgAAAAhADj9If/WAAAAlAEAAAsAAAAAAAAAAAAAAAAALwEAAF9yZWxzLy5yZWxzUEsBAi0A&#10;FAAGAAgAAAAhAAMvhf8gAgAAHgQAAA4AAAAAAAAAAAAAAAAALgIAAGRycy9lMm9Eb2MueG1sUEsB&#10;Ai0AFAAGAAgAAAAhAKw3hWTcAAAABwEAAA8AAAAAAAAAAAAAAAAAegQAAGRycy9kb3ducmV2Lnht&#10;bFBLBQYAAAAABAAEAPMAAACDBQAAAAA=&#10;" stroked="f">
                <v:textbox style="mso-fit-shape-to-text:t">
                  <w:txbxContent>
                    <w:p w14:paraId="102C8526" w14:textId="51D3B77D" w:rsidR="00AE478B" w:rsidRPr="00D5793E" w:rsidRDefault="00AE478B" w:rsidP="00D5793E">
                      <w:pPr>
                        <w:jc w:val="center"/>
                        <w:rPr>
                          <w:sz w:val="28"/>
                        </w:rPr>
                      </w:pPr>
                      <w:r w:rsidRPr="00D5793E">
                        <w:rPr>
                          <w:rFonts w:ascii="Times New Roman" w:eastAsia="Calibri" w:hAnsi="Times New Roman" w:cs="Times New Roman"/>
                          <w:b/>
                          <w:sz w:val="40"/>
                          <w:szCs w:val="32"/>
                        </w:rPr>
                        <w:t>Digital Learning Plan</w:t>
                      </w:r>
                      <w:r>
                        <w:rPr>
                          <w:rFonts w:ascii="Times New Roman" w:eastAsia="Calibri" w:hAnsi="Times New Roman" w:cs="Times New Roman"/>
                          <w:b/>
                          <w:sz w:val="40"/>
                          <w:szCs w:val="32"/>
                          <w:lang w:val="en-IE"/>
                        </w:rPr>
                        <w:t xml:space="preserve"> 23/24</w:t>
                      </w:r>
                      <w:r>
                        <w:rPr>
                          <w:noProof/>
                          <w:sz w:val="28"/>
                          <w:lang w:val="en-IE" w:eastAsia="en-IE"/>
                        </w:rPr>
                        <w:drawing>
                          <wp:inline distT="0" distB="0" distL="0" distR="0" wp14:anchorId="2DB45156" wp14:editId="1E57515A">
                            <wp:extent cx="1389380" cy="50546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_crest.jpg"/>
                                    <pic:cNvPicPr/>
                                  </pic:nvPicPr>
                                  <pic:blipFill>
                                    <a:blip r:embed="rId6">
                                      <a:extLst>
                                        <a:ext uri="{28A0092B-C50C-407E-A947-70E740481C1C}">
                                          <a14:useLocalDpi xmlns:a14="http://schemas.microsoft.com/office/drawing/2010/main" val="0"/>
                                        </a:ext>
                                      </a:extLst>
                                    </a:blip>
                                    <a:stretch>
                                      <a:fillRect/>
                                    </a:stretch>
                                  </pic:blipFill>
                                  <pic:spPr>
                                    <a:xfrm>
                                      <a:off x="0" y="0"/>
                                      <a:ext cx="1389380" cy="505460"/>
                                    </a:xfrm>
                                    <a:prstGeom prst="rect">
                                      <a:avLst/>
                                    </a:prstGeom>
                                  </pic:spPr>
                                </pic:pic>
                              </a:graphicData>
                            </a:graphic>
                          </wp:inline>
                        </w:drawing>
                      </w:r>
                    </w:p>
                  </w:txbxContent>
                </v:textbox>
                <w10:wrap type="square" anchorx="margin"/>
              </v:shape>
            </w:pict>
          </mc:Fallback>
        </mc:AlternateContent>
      </w:r>
    </w:p>
    <w:p w14:paraId="449101A3" w14:textId="0ADCC5D4" w:rsidR="00D5793E" w:rsidRDefault="00D5793E" w:rsidP="00D5793E">
      <w:pPr>
        <w:pStyle w:val="Normal1"/>
        <w:rPr>
          <w:lang w:val="en-IE" w:eastAsia="en-IE"/>
        </w:rPr>
      </w:pPr>
    </w:p>
    <w:p w14:paraId="08CC6D25" w14:textId="5D48DBFA" w:rsidR="00D5793E" w:rsidRDefault="00D5793E" w:rsidP="00D5793E">
      <w:pPr>
        <w:pStyle w:val="Heading1"/>
        <w:keepNext w:val="0"/>
        <w:keepLines w:val="0"/>
        <w:spacing w:before="480" w:line="259" w:lineRule="auto"/>
        <w:rPr>
          <w:sz w:val="22"/>
          <w:szCs w:val="22"/>
          <w:lang w:val="en-IE" w:eastAsia="en-IE"/>
        </w:rPr>
      </w:pPr>
    </w:p>
    <w:p w14:paraId="46AE15B4" w14:textId="2DE01683" w:rsidR="005672F2" w:rsidRPr="00D5793E" w:rsidRDefault="00D07C41" w:rsidP="00D5793E">
      <w:pPr>
        <w:pStyle w:val="Heading1"/>
        <w:keepNext w:val="0"/>
        <w:keepLines w:val="0"/>
        <w:spacing w:before="480" w:line="259" w:lineRule="auto"/>
        <w:rPr>
          <w:rFonts w:ascii="Times New Roman" w:eastAsia="Calibri" w:hAnsi="Times New Roman" w:cs="Times New Roman"/>
          <w:b/>
          <w:sz w:val="32"/>
          <w:szCs w:val="32"/>
        </w:rPr>
      </w:pPr>
      <w:r w:rsidRPr="00D07C41">
        <w:rPr>
          <w:rFonts w:ascii="Times New Roman" w:eastAsia="Calibri" w:hAnsi="Times New Roman" w:cs="Times New Roman"/>
          <w:b/>
          <w:sz w:val="24"/>
          <w:szCs w:val="24"/>
          <w:u w:val="single"/>
        </w:rPr>
        <w:t>INTRODUCTION</w:t>
      </w:r>
    </w:p>
    <w:p w14:paraId="1F836339" w14:textId="522EB867" w:rsidR="005672F2" w:rsidRPr="00586686" w:rsidRDefault="00FC4AC7">
      <w:pPr>
        <w:pStyle w:val="Normal1"/>
        <w:spacing w:line="259" w:lineRule="auto"/>
        <w:jc w:val="both"/>
        <w:rPr>
          <w:rFonts w:ascii="Times New Roman" w:eastAsia="Calibri" w:hAnsi="Times New Roman" w:cs="Times New Roman"/>
          <w:sz w:val="24"/>
          <w:szCs w:val="24"/>
        </w:rPr>
      </w:pPr>
      <w:r w:rsidRPr="00586686">
        <w:rPr>
          <w:rFonts w:ascii="Times New Roman" w:eastAsia="Calibri" w:hAnsi="Times New Roman" w:cs="Times New Roman"/>
          <w:sz w:val="24"/>
          <w:szCs w:val="24"/>
        </w:rPr>
        <w:t>This document recor</w:t>
      </w:r>
      <w:r w:rsidR="003E48C9">
        <w:rPr>
          <w:rFonts w:ascii="Times New Roman" w:eastAsia="Calibri" w:hAnsi="Times New Roman" w:cs="Times New Roman"/>
          <w:sz w:val="24"/>
          <w:szCs w:val="24"/>
        </w:rPr>
        <w:t>ds the outcomes of our current Digital Learning P</w:t>
      </w:r>
      <w:r w:rsidRPr="00586686">
        <w:rPr>
          <w:rFonts w:ascii="Times New Roman" w:eastAsia="Calibri" w:hAnsi="Times New Roman" w:cs="Times New Roman"/>
          <w:sz w:val="24"/>
          <w:szCs w:val="24"/>
        </w:rPr>
        <w:t>lan, including targets and the actions we will implement to meet the targets.</w:t>
      </w:r>
    </w:p>
    <w:p w14:paraId="0E8255EE" w14:textId="77777777" w:rsidR="005672F2" w:rsidRPr="00586686" w:rsidRDefault="00FC4AC7">
      <w:pPr>
        <w:pStyle w:val="Normal1"/>
        <w:spacing w:line="259" w:lineRule="auto"/>
        <w:jc w:val="both"/>
        <w:rPr>
          <w:rFonts w:ascii="Times New Roman" w:eastAsia="Calibri" w:hAnsi="Times New Roman" w:cs="Times New Roman"/>
          <w:i/>
          <w:sz w:val="24"/>
          <w:szCs w:val="24"/>
        </w:rPr>
      </w:pPr>
      <w:r w:rsidRPr="00586686">
        <w:rPr>
          <w:rFonts w:ascii="Times New Roman" w:eastAsia="Calibri" w:hAnsi="Times New Roman" w:cs="Times New Roman"/>
          <w:i/>
          <w:sz w:val="24"/>
          <w:szCs w:val="24"/>
        </w:rPr>
        <w:t xml:space="preserve"> </w:t>
      </w:r>
    </w:p>
    <w:p w14:paraId="3927453B" w14:textId="66AB79F3" w:rsidR="005672F2" w:rsidRPr="00586686" w:rsidRDefault="00D07C41" w:rsidP="00FB544E">
      <w:pPr>
        <w:pStyle w:val="Normal1"/>
        <w:numPr>
          <w:ilvl w:val="1"/>
          <w:numId w:val="25"/>
        </w:numPr>
        <w:spacing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SCHOOL DETAILS</w:t>
      </w:r>
    </w:p>
    <w:p w14:paraId="360DF8F0" w14:textId="068E246F" w:rsidR="00911ADD" w:rsidRPr="00592EE2" w:rsidRDefault="009E2BE7" w:rsidP="00FB544E">
      <w:pPr>
        <w:pStyle w:val="Normal1"/>
        <w:spacing w:line="259" w:lineRule="auto"/>
        <w:contextualSpacing/>
        <w:jc w:val="both"/>
        <w:rPr>
          <w:rFonts w:ascii="Times New Roman" w:eastAsia="Calibri" w:hAnsi="Times New Roman" w:cs="Times New Roman"/>
          <w:sz w:val="24"/>
          <w:szCs w:val="24"/>
          <w:lang w:val="en-IE"/>
        </w:rPr>
      </w:pPr>
      <w:proofErr w:type="spellStart"/>
      <w:r w:rsidRPr="00586686">
        <w:rPr>
          <w:rFonts w:ascii="Times New Roman" w:eastAsia="Calibri" w:hAnsi="Times New Roman" w:cs="Times New Roman"/>
          <w:sz w:val="24"/>
          <w:szCs w:val="24"/>
          <w:lang w:val="en-IE"/>
        </w:rPr>
        <w:t>Bunscoil</w:t>
      </w:r>
      <w:proofErr w:type="spellEnd"/>
      <w:r w:rsidRPr="00586686">
        <w:rPr>
          <w:rFonts w:ascii="Times New Roman" w:eastAsia="Calibri" w:hAnsi="Times New Roman" w:cs="Times New Roman"/>
          <w:sz w:val="24"/>
          <w:szCs w:val="24"/>
          <w:lang w:val="en-IE"/>
        </w:rPr>
        <w:t xml:space="preserve"> </w:t>
      </w:r>
      <w:proofErr w:type="spellStart"/>
      <w:r w:rsidRPr="00586686">
        <w:rPr>
          <w:rFonts w:ascii="Times New Roman" w:eastAsia="Calibri" w:hAnsi="Times New Roman" w:cs="Times New Roman"/>
          <w:sz w:val="24"/>
          <w:szCs w:val="24"/>
          <w:lang w:val="en-IE"/>
        </w:rPr>
        <w:t>Rinn</w:t>
      </w:r>
      <w:proofErr w:type="spellEnd"/>
      <w:r w:rsidRPr="00586686">
        <w:rPr>
          <w:rFonts w:ascii="Times New Roman" w:eastAsia="Calibri" w:hAnsi="Times New Roman" w:cs="Times New Roman"/>
          <w:sz w:val="24"/>
          <w:szCs w:val="24"/>
          <w:lang w:val="en-IE"/>
        </w:rPr>
        <w:t xml:space="preserve"> an </w:t>
      </w:r>
      <w:proofErr w:type="spellStart"/>
      <w:r w:rsidRPr="00586686">
        <w:rPr>
          <w:rFonts w:ascii="Times New Roman" w:eastAsia="Calibri" w:hAnsi="Times New Roman" w:cs="Times New Roman"/>
          <w:sz w:val="24"/>
          <w:szCs w:val="24"/>
          <w:lang w:val="en-IE"/>
        </w:rPr>
        <w:t>Ch</w:t>
      </w:r>
      <w:r w:rsidR="00D20756" w:rsidRPr="00586686">
        <w:rPr>
          <w:rFonts w:ascii="Times New Roman" w:eastAsia="Calibri" w:hAnsi="Times New Roman" w:cs="Times New Roman"/>
          <w:sz w:val="24"/>
          <w:szCs w:val="24"/>
          <w:lang w:val="en-IE"/>
        </w:rPr>
        <w:t>a</w:t>
      </w:r>
      <w:r w:rsidRPr="00586686">
        <w:rPr>
          <w:rFonts w:ascii="Times New Roman" w:eastAsia="Calibri" w:hAnsi="Times New Roman" w:cs="Times New Roman"/>
          <w:sz w:val="24"/>
          <w:szCs w:val="24"/>
          <w:lang w:val="en-IE"/>
        </w:rPr>
        <w:t>bhlaigh</w:t>
      </w:r>
      <w:proofErr w:type="spellEnd"/>
      <w:r w:rsidRPr="00586686">
        <w:rPr>
          <w:rFonts w:ascii="Times New Roman" w:eastAsia="Calibri" w:hAnsi="Times New Roman" w:cs="Times New Roman"/>
          <w:sz w:val="24"/>
          <w:szCs w:val="24"/>
          <w:lang w:val="en-IE"/>
        </w:rPr>
        <w:t xml:space="preserve"> is a co</w:t>
      </w:r>
      <w:r w:rsidR="00586686" w:rsidRPr="00586686">
        <w:rPr>
          <w:rFonts w:ascii="Times New Roman" w:eastAsia="Calibri" w:hAnsi="Times New Roman" w:cs="Times New Roman"/>
          <w:sz w:val="24"/>
          <w:szCs w:val="24"/>
          <w:lang w:val="en-IE"/>
        </w:rPr>
        <w:t>-</w:t>
      </w:r>
      <w:r w:rsidR="00FB544E">
        <w:rPr>
          <w:rFonts w:ascii="Times New Roman" w:eastAsia="Calibri" w:hAnsi="Times New Roman" w:cs="Times New Roman"/>
          <w:sz w:val="24"/>
          <w:szCs w:val="24"/>
          <w:lang w:val="en-IE"/>
        </w:rPr>
        <w:t xml:space="preserve">educational school. </w:t>
      </w:r>
      <w:r w:rsidR="00911ADD" w:rsidRPr="00586686">
        <w:rPr>
          <w:rFonts w:ascii="Times New Roman" w:eastAsia="Calibri" w:hAnsi="Times New Roman" w:cs="Times New Roman"/>
          <w:sz w:val="24"/>
          <w:szCs w:val="24"/>
          <w:lang w:val="en-IE"/>
        </w:rPr>
        <w:t xml:space="preserve">There is </w:t>
      </w:r>
      <w:r w:rsidR="0064051F" w:rsidRPr="00586686">
        <w:rPr>
          <w:rFonts w:ascii="Times New Roman" w:eastAsia="Calibri" w:hAnsi="Times New Roman" w:cs="Times New Roman"/>
          <w:sz w:val="24"/>
          <w:szCs w:val="24"/>
          <w:lang w:val="en-IE"/>
        </w:rPr>
        <w:t>currently an enrolment</w:t>
      </w:r>
      <w:r w:rsidR="00911ADD" w:rsidRPr="00586686">
        <w:rPr>
          <w:rFonts w:ascii="Times New Roman" w:eastAsia="Calibri" w:hAnsi="Times New Roman" w:cs="Times New Roman"/>
          <w:sz w:val="24"/>
          <w:szCs w:val="24"/>
          <w:lang w:val="en-IE"/>
        </w:rPr>
        <w:t xml:space="preserve"> of </w:t>
      </w:r>
      <w:r w:rsidR="00FB544E">
        <w:rPr>
          <w:rFonts w:ascii="Times New Roman" w:eastAsia="Calibri" w:hAnsi="Times New Roman" w:cs="Times New Roman"/>
          <w:sz w:val="24"/>
          <w:szCs w:val="24"/>
          <w:lang w:val="en-IE"/>
        </w:rPr>
        <w:t>70</w:t>
      </w:r>
      <w:r w:rsidR="0037154B">
        <w:rPr>
          <w:rFonts w:ascii="Times New Roman" w:eastAsia="Calibri" w:hAnsi="Times New Roman" w:cs="Times New Roman"/>
          <w:sz w:val="24"/>
          <w:szCs w:val="24"/>
          <w:lang w:val="en-IE"/>
        </w:rPr>
        <w:t>1</w:t>
      </w:r>
      <w:r w:rsidR="0064051F" w:rsidRPr="00586686">
        <w:rPr>
          <w:rFonts w:ascii="Times New Roman" w:eastAsia="Calibri" w:hAnsi="Times New Roman" w:cs="Times New Roman"/>
          <w:sz w:val="24"/>
          <w:szCs w:val="24"/>
          <w:lang w:val="en-IE"/>
        </w:rPr>
        <w:t xml:space="preserve"> students</w:t>
      </w:r>
      <w:r w:rsidR="00911ADD" w:rsidRPr="00586686">
        <w:rPr>
          <w:rFonts w:ascii="Times New Roman" w:eastAsia="Calibri" w:hAnsi="Times New Roman" w:cs="Times New Roman"/>
          <w:sz w:val="24"/>
          <w:szCs w:val="24"/>
          <w:lang w:val="en-IE"/>
        </w:rPr>
        <w:t xml:space="preserve"> in an urban area. </w:t>
      </w:r>
      <w:r w:rsidRPr="00586686">
        <w:rPr>
          <w:rFonts w:ascii="Times New Roman" w:eastAsia="Calibri" w:hAnsi="Times New Roman" w:cs="Times New Roman"/>
          <w:sz w:val="24"/>
          <w:szCs w:val="24"/>
          <w:lang w:val="en-IE"/>
        </w:rPr>
        <w:t>There are 4 spec</w:t>
      </w:r>
      <w:r w:rsidR="00FB544E">
        <w:rPr>
          <w:rFonts w:ascii="Times New Roman" w:eastAsia="Calibri" w:hAnsi="Times New Roman" w:cs="Times New Roman"/>
          <w:sz w:val="24"/>
          <w:szCs w:val="24"/>
          <w:lang w:val="en-IE"/>
        </w:rPr>
        <w:t>ial classes and SEN team of 17</w:t>
      </w:r>
      <w:r w:rsidRPr="00586686">
        <w:rPr>
          <w:rFonts w:ascii="Times New Roman" w:eastAsia="Calibri" w:hAnsi="Times New Roman" w:cs="Times New Roman"/>
          <w:sz w:val="24"/>
          <w:szCs w:val="24"/>
          <w:lang w:val="en-IE"/>
        </w:rPr>
        <w:t xml:space="preserve"> teachers</w:t>
      </w:r>
      <w:r w:rsidR="00FB544E">
        <w:rPr>
          <w:rFonts w:ascii="Times New Roman" w:eastAsia="Calibri" w:hAnsi="Times New Roman" w:cs="Times New Roman"/>
          <w:sz w:val="24"/>
          <w:szCs w:val="24"/>
          <w:lang w:val="en-IE"/>
        </w:rPr>
        <w:t xml:space="preserve">. </w:t>
      </w:r>
      <w:r w:rsidR="00911ADD" w:rsidRPr="00586686">
        <w:rPr>
          <w:rFonts w:ascii="Times New Roman" w:eastAsia="Calibri" w:hAnsi="Times New Roman" w:cs="Times New Roman"/>
          <w:sz w:val="24"/>
          <w:szCs w:val="24"/>
          <w:lang w:val="en-IE"/>
        </w:rPr>
        <w:t xml:space="preserve">The current SSE focus is the </w:t>
      </w:r>
      <w:r w:rsidR="0064051F" w:rsidRPr="00586686">
        <w:rPr>
          <w:rFonts w:ascii="Times New Roman" w:eastAsia="Calibri" w:hAnsi="Times New Roman" w:cs="Times New Roman"/>
          <w:sz w:val="24"/>
          <w:szCs w:val="24"/>
          <w:lang w:val="en-IE"/>
        </w:rPr>
        <w:t>development</w:t>
      </w:r>
      <w:r w:rsidR="006A14EC">
        <w:rPr>
          <w:rFonts w:ascii="Times New Roman" w:eastAsia="Calibri" w:hAnsi="Times New Roman" w:cs="Times New Roman"/>
          <w:sz w:val="24"/>
          <w:szCs w:val="24"/>
          <w:lang w:val="en-IE"/>
        </w:rPr>
        <w:t xml:space="preserve"> of</w:t>
      </w:r>
      <w:r w:rsidR="00911ADD" w:rsidRPr="00586686">
        <w:rPr>
          <w:rFonts w:ascii="Times New Roman" w:eastAsia="Calibri" w:hAnsi="Times New Roman" w:cs="Times New Roman"/>
          <w:sz w:val="24"/>
          <w:szCs w:val="24"/>
          <w:lang w:val="en-IE"/>
        </w:rPr>
        <w:t xml:space="preserve"> </w:t>
      </w:r>
      <w:r w:rsidR="0037154B">
        <w:rPr>
          <w:rFonts w:ascii="Times New Roman" w:eastAsia="Calibri" w:hAnsi="Times New Roman" w:cs="Times New Roman"/>
          <w:sz w:val="24"/>
          <w:szCs w:val="24"/>
          <w:lang w:val="en-IE"/>
        </w:rPr>
        <w:t>oral language through exploring and using playful and creative use of language</w:t>
      </w:r>
      <w:r w:rsidR="0052739C">
        <w:rPr>
          <w:rFonts w:ascii="Times New Roman" w:eastAsia="Calibri" w:hAnsi="Times New Roman" w:cs="Times New Roman"/>
          <w:sz w:val="24"/>
          <w:szCs w:val="24"/>
          <w:lang w:val="en-IE"/>
        </w:rPr>
        <w:t xml:space="preserve"> through games</w:t>
      </w:r>
      <w:r w:rsidR="0037154B">
        <w:rPr>
          <w:rFonts w:ascii="Times New Roman" w:eastAsia="Calibri" w:hAnsi="Times New Roman" w:cs="Times New Roman"/>
          <w:sz w:val="24"/>
          <w:szCs w:val="24"/>
          <w:lang w:val="en-IE"/>
        </w:rPr>
        <w:t xml:space="preserve">. Digital technology is being embedded in </w:t>
      </w:r>
      <w:r w:rsidR="0052739C">
        <w:rPr>
          <w:rFonts w:ascii="Times New Roman" w:eastAsia="Calibri" w:hAnsi="Times New Roman" w:cs="Times New Roman"/>
          <w:sz w:val="24"/>
          <w:szCs w:val="24"/>
          <w:lang w:val="en-IE"/>
        </w:rPr>
        <w:t>oral language during the 2023/2024</w:t>
      </w:r>
      <w:r w:rsidR="0037154B">
        <w:rPr>
          <w:rFonts w:ascii="Times New Roman" w:eastAsia="Calibri" w:hAnsi="Times New Roman" w:cs="Times New Roman"/>
          <w:sz w:val="24"/>
          <w:szCs w:val="24"/>
          <w:lang w:val="en-IE"/>
        </w:rPr>
        <w:t xml:space="preserve"> school year to enhance and accommodate the learning opportunities for all learners</w:t>
      </w:r>
      <w:r w:rsidR="00592EE2">
        <w:rPr>
          <w:rFonts w:ascii="Times New Roman" w:eastAsia="Calibri" w:hAnsi="Times New Roman" w:cs="Times New Roman"/>
          <w:sz w:val="24"/>
          <w:szCs w:val="24"/>
          <w:lang w:val="en-IE"/>
        </w:rPr>
        <w:t xml:space="preserve">. </w:t>
      </w:r>
      <w:r w:rsidR="0052739C">
        <w:rPr>
          <w:rFonts w:ascii="Times New Roman" w:eastAsia="Calibri" w:hAnsi="Times New Roman" w:cs="Times New Roman"/>
          <w:sz w:val="24"/>
          <w:szCs w:val="24"/>
          <w:lang w:val="en-IE"/>
        </w:rPr>
        <w:t xml:space="preserve">All classes </w:t>
      </w:r>
      <w:r w:rsidR="00592EE2">
        <w:rPr>
          <w:rFonts w:ascii="Times New Roman" w:eastAsia="Calibri" w:hAnsi="Times New Roman" w:cs="Times New Roman"/>
          <w:sz w:val="24"/>
          <w:szCs w:val="24"/>
          <w:lang w:val="en-IE"/>
        </w:rPr>
        <w:t>are focusing on the development of video</w:t>
      </w:r>
      <w:r w:rsidR="0052739C">
        <w:rPr>
          <w:rFonts w:ascii="Times New Roman" w:eastAsia="Calibri" w:hAnsi="Times New Roman" w:cs="Times New Roman"/>
          <w:sz w:val="24"/>
          <w:szCs w:val="24"/>
          <w:lang w:val="en-IE"/>
        </w:rPr>
        <w:t>/audio recording</w:t>
      </w:r>
      <w:r w:rsidR="003E48C9">
        <w:rPr>
          <w:rFonts w:ascii="Times New Roman" w:eastAsia="Calibri" w:hAnsi="Times New Roman" w:cs="Times New Roman"/>
          <w:sz w:val="24"/>
          <w:szCs w:val="24"/>
          <w:lang w:val="en-IE"/>
        </w:rPr>
        <w:t xml:space="preserve"> and using self-assessment throughout the process to reflect upon their own learning</w:t>
      </w:r>
      <w:r w:rsidR="0052739C">
        <w:rPr>
          <w:rFonts w:ascii="Times New Roman" w:eastAsia="Calibri" w:hAnsi="Times New Roman" w:cs="Times New Roman"/>
          <w:sz w:val="24"/>
          <w:szCs w:val="24"/>
          <w:lang w:val="en-IE"/>
        </w:rPr>
        <w:t>. This year will see an increased focus placed on self-assessment with the students evaluatin</w:t>
      </w:r>
      <w:r w:rsidR="003E48C9">
        <w:rPr>
          <w:rFonts w:ascii="Times New Roman" w:eastAsia="Calibri" w:hAnsi="Times New Roman" w:cs="Times New Roman"/>
          <w:sz w:val="24"/>
          <w:szCs w:val="24"/>
          <w:lang w:val="en-IE"/>
        </w:rPr>
        <w:t xml:space="preserve">g and critiquing their own work using self-assessment prompts and digital rubrics. </w:t>
      </w:r>
    </w:p>
    <w:p w14:paraId="0346E622" w14:textId="77777777" w:rsidR="005672F2" w:rsidRPr="00586686" w:rsidRDefault="005672F2">
      <w:pPr>
        <w:pStyle w:val="Normal1"/>
        <w:spacing w:line="259" w:lineRule="auto"/>
        <w:jc w:val="both"/>
        <w:rPr>
          <w:rFonts w:ascii="Times New Roman" w:eastAsia="Calibri" w:hAnsi="Times New Roman" w:cs="Times New Roman"/>
          <w:b/>
          <w:sz w:val="24"/>
          <w:szCs w:val="24"/>
        </w:rPr>
      </w:pPr>
    </w:p>
    <w:p w14:paraId="51F74752" w14:textId="4DA6374A" w:rsidR="005672F2" w:rsidRPr="00586686" w:rsidRDefault="00D07C41">
      <w:pPr>
        <w:pStyle w:val="Normal1"/>
        <w:spacing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1.2 SCHOOL VISION</w:t>
      </w:r>
    </w:p>
    <w:p w14:paraId="1677EBA3" w14:textId="51906AEC" w:rsidR="005672F2" w:rsidRPr="00586686" w:rsidRDefault="00586686" w:rsidP="00FB544E">
      <w:pPr>
        <w:pStyle w:val="Normal1"/>
        <w:spacing w:line="259" w:lineRule="auto"/>
        <w:contextualSpacing/>
        <w:jc w:val="both"/>
        <w:rPr>
          <w:rFonts w:ascii="Times New Roman" w:eastAsia="Calibri" w:hAnsi="Times New Roman" w:cs="Times New Roman"/>
          <w:sz w:val="24"/>
          <w:szCs w:val="24"/>
        </w:rPr>
      </w:pPr>
      <w:r w:rsidRPr="00586686">
        <w:rPr>
          <w:rFonts w:ascii="Times New Roman" w:eastAsia="Calibri" w:hAnsi="Times New Roman" w:cs="Times New Roman"/>
          <w:sz w:val="24"/>
          <w:szCs w:val="24"/>
          <w:lang w:val="en-IE"/>
        </w:rPr>
        <w:t xml:space="preserve">The ethos of </w:t>
      </w:r>
      <w:proofErr w:type="spellStart"/>
      <w:r w:rsidRPr="00586686">
        <w:rPr>
          <w:rFonts w:ascii="Times New Roman" w:eastAsia="Calibri" w:hAnsi="Times New Roman" w:cs="Times New Roman"/>
          <w:sz w:val="24"/>
          <w:szCs w:val="24"/>
          <w:lang w:val="en-IE"/>
        </w:rPr>
        <w:t>Bunscoil</w:t>
      </w:r>
      <w:proofErr w:type="spellEnd"/>
      <w:r w:rsidRPr="00586686">
        <w:rPr>
          <w:rFonts w:ascii="Times New Roman" w:eastAsia="Calibri" w:hAnsi="Times New Roman" w:cs="Times New Roman"/>
          <w:sz w:val="24"/>
          <w:szCs w:val="24"/>
          <w:lang w:val="en-IE"/>
        </w:rPr>
        <w:t xml:space="preserve"> </w:t>
      </w:r>
      <w:proofErr w:type="spellStart"/>
      <w:r w:rsidRPr="00586686">
        <w:rPr>
          <w:rFonts w:ascii="Times New Roman" w:eastAsia="Calibri" w:hAnsi="Times New Roman" w:cs="Times New Roman"/>
          <w:sz w:val="24"/>
          <w:szCs w:val="24"/>
          <w:lang w:val="en-IE"/>
        </w:rPr>
        <w:t>Rinn</w:t>
      </w:r>
      <w:proofErr w:type="spellEnd"/>
      <w:r w:rsidRPr="00586686">
        <w:rPr>
          <w:rFonts w:ascii="Times New Roman" w:eastAsia="Calibri" w:hAnsi="Times New Roman" w:cs="Times New Roman"/>
          <w:sz w:val="24"/>
          <w:szCs w:val="24"/>
          <w:lang w:val="en-IE"/>
        </w:rPr>
        <w:t xml:space="preserve"> an </w:t>
      </w:r>
      <w:proofErr w:type="spellStart"/>
      <w:r w:rsidRPr="00586686">
        <w:rPr>
          <w:rFonts w:ascii="Times New Roman" w:eastAsia="Calibri" w:hAnsi="Times New Roman" w:cs="Times New Roman"/>
          <w:sz w:val="24"/>
          <w:szCs w:val="24"/>
          <w:lang w:val="en-IE"/>
        </w:rPr>
        <w:t>Chabhlaigh</w:t>
      </w:r>
      <w:proofErr w:type="spellEnd"/>
      <w:r w:rsidRPr="00586686">
        <w:rPr>
          <w:rFonts w:ascii="Times New Roman" w:eastAsia="Calibri" w:hAnsi="Times New Roman" w:cs="Times New Roman"/>
          <w:sz w:val="24"/>
          <w:szCs w:val="24"/>
          <w:lang w:val="en-IE"/>
        </w:rPr>
        <w:t xml:space="preserve"> is that each child should learn and achieve to best of his/ her ability. We understand the need for Digital learning to be at the heart of the curriculum in terms of learning outcomes and as a core competence for our pupils. We realise the potential that digital technologies could be used to enhance the teaching, learning and assessment so that our pupils will become engaged thinkers, active learners and global cit</w:t>
      </w:r>
      <w:r w:rsidR="006C689D">
        <w:rPr>
          <w:rFonts w:ascii="Times New Roman" w:eastAsia="Calibri" w:hAnsi="Times New Roman" w:cs="Times New Roman"/>
          <w:sz w:val="24"/>
          <w:szCs w:val="24"/>
          <w:lang w:val="en-IE"/>
        </w:rPr>
        <w:t>izens. The school aims for con</w:t>
      </w:r>
      <w:r w:rsidRPr="00586686">
        <w:rPr>
          <w:rFonts w:ascii="Times New Roman" w:eastAsia="Calibri" w:hAnsi="Times New Roman" w:cs="Times New Roman"/>
          <w:sz w:val="24"/>
          <w:szCs w:val="24"/>
          <w:lang w:val="en-IE"/>
        </w:rPr>
        <w:t>stant improvement in the area of embedding Digital Technologies in the curriculum and will a</w:t>
      </w:r>
      <w:r w:rsidR="002974EE">
        <w:rPr>
          <w:rFonts w:ascii="Times New Roman" w:eastAsia="Calibri" w:hAnsi="Times New Roman" w:cs="Times New Roman"/>
          <w:sz w:val="24"/>
          <w:szCs w:val="24"/>
          <w:lang w:val="en-IE"/>
        </w:rPr>
        <w:t>f</w:t>
      </w:r>
      <w:r w:rsidRPr="00586686">
        <w:rPr>
          <w:rFonts w:ascii="Times New Roman" w:eastAsia="Calibri" w:hAnsi="Times New Roman" w:cs="Times New Roman"/>
          <w:sz w:val="24"/>
          <w:szCs w:val="24"/>
          <w:lang w:val="en-IE"/>
        </w:rPr>
        <w:t>for</w:t>
      </w:r>
      <w:r w:rsidR="002974EE">
        <w:rPr>
          <w:rFonts w:ascii="Times New Roman" w:eastAsia="Calibri" w:hAnsi="Times New Roman" w:cs="Times New Roman"/>
          <w:sz w:val="24"/>
          <w:szCs w:val="24"/>
          <w:lang w:val="en-IE"/>
        </w:rPr>
        <w:t>d</w:t>
      </w:r>
      <w:r w:rsidR="006C689D">
        <w:rPr>
          <w:rFonts w:ascii="Times New Roman" w:eastAsia="Calibri" w:hAnsi="Times New Roman" w:cs="Times New Roman"/>
          <w:sz w:val="24"/>
          <w:szCs w:val="24"/>
          <w:lang w:val="en-IE"/>
        </w:rPr>
        <w:t xml:space="preserve"> staff the opportunity for p</w:t>
      </w:r>
      <w:r w:rsidRPr="00586686">
        <w:rPr>
          <w:rFonts w:ascii="Times New Roman" w:eastAsia="Calibri" w:hAnsi="Times New Roman" w:cs="Times New Roman"/>
          <w:sz w:val="24"/>
          <w:szCs w:val="24"/>
          <w:lang w:val="en-IE"/>
        </w:rPr>
        <w:t xml:space="preserve">rofessional development in order to support the process. We are also aware of the importance of informing and liaising closely with the parents in incorporating our vision for Digital learning in </w:t>
      </w:r>
      <w:proofErr w:type="spellStart"/>
      <w:r w:rsidRPr="00586686">
        <w:rPr>
          <w:rFonts w:ascii="Times New Roman" w:eastAsia="Calibri" w:hAnsi="Times New Roman" w:cs="Times New Roman"/>
          <w:sz w:val="24"/>
          <w:szCs w:val="24"/>
          <w:lang w:val="en-IE"/>
        </w:rPr>
        <w:t>Bunscoil</w:t>
      </w:r>
      <w:proofErr w:type="spellEnd"/>
      <w:r w:rsidRPr="00586686">
        <w:rPr>
          <w:rFonts w:ascii="Times New Roman" w:eastAsia="Calibri" w:hAnsi="Times New Roman" w:cs="Times New Roman"/>
          <w:sz w:val="24"/>
          <w:szCs w:val="24"/>
          <w:lang w:val="en-IE"/>
        </w:rPr>
        <w:t xml:space="preserve"> </w:t>
      </w:r>
      <w:proofErr w:type="spellStart"/>
      <w:r w:rsidRPr="00586686">
        <w:rPr>
          <w:rFonts w:ascii="Times New Roman" w:eastAsia="Calibri" w:hAnsi="Times New Roman" w:cs="Times New Roman"/>
          <w:sz w:val="24"/>
          <w:szCs w:val="24"/>
          <w:lang w:val="en-IE"/>
        </w:rPr>
        <w:t>Rinn</w:t>
      </w:r>
      <w:proofErr w:type="spellEnd"/>
      <w:r w:rsidRPr="00586686">
        <w:rPr>
          <w:rFonts w:ascii="Times New Roman" w:eastAsia="Calibri" w:hAnsi="Times New Roman" w:cs="Times New Roman"/>
          <w:sz w:val="24"/>
          <w:szCs w:val="24"/>
          <w:lang w:val="en-IE"/>
        </w:rPr>
        <w:t xml:space="preserve"> an </w:t>
      </w:r>
      <w:proofErr w:type="spellStart"/>
      <w:r w:rsidRPr="00586686">
        <w:rPr>
          <w:rFonts w:ascii="Times New Roman" w:eastAsia="Calibri" w:hAnsi="Times New Roman" w:cs="Times New Roman"/>
          <w:sz w:val="24"/>
          <w:szCs w:val="24"/>
          <w:lang w:val="en-IE"/>
        </w:rPr>
        <w:t>Chabhlaigh</w:t>
      </w:r>
      <w:proofErr w:type="spellEnd"/>
      <w:r w:rsidRPr="00586686">
        <w:rPr>
          <w:rFonts w:ascii="Times New Roman" w:eastAsia="Calibri" w:hAnsi="Times New Roman" w:cs="Times New Roman"/>
          <w:sz w:val="24"/>
          <w:szCs w:val="24"/>
          <w:lang w:val="en-IE"/>
        </w:rPr>
        <w:t xml:space="preserve">. </w:t>
      </w:r>
    </w:p>
    <w:p w14:paraId="70EBE060" w14:textId="77777777" w:rsidR="00FB544E" w:rsidRDefault="00FC4AC7">
      <w:pPr>
        <w:pStyle w:val="Normal1"/>
        <w:spacing w:line="259" w:lineRule="auto"/>
        <w:jc w:val="both"/>
        <w:rPr>
          <w:rFonts w:ascii="Times New Roman" w:eastAsia="Calibri" w:hAnsi="Times New Roman" w:cs="Times New Roman"/>
          <w:b/>
          <w:sz w:val="24"/>
          <w:szCs w:val="24"/>
        </w:rPr>
      </w:pPr>
      <w:r w:rsidRPr="00586686">
        <w:rPr>
          <w:rFonts w:ascii="Times New Roman" w:eastAsia="Calibri" w:hAnsi="Times New Roman" w:cs="Times New Roman"/>
          <w:b/>
          <w:sz w:val="24"/>
          <w:szCs w:val="24"/>
        </w:rPr>
        <w:t xml:space="preserve"> </w:t>
      </w:r>
    </w:p>
    <w:p w14:paraId="7CBCB2F3" w14:textId="036265E6" w:rsidR="005672F2" w:rsidRDefault="00D07C41">
      <w:pPr>
        <w:pStyle w:val="Normal1"/>
        <w:spacing w:line="259" w:lineRule="auto"/>
        <w:jc w:val="both"/>
        <w:rPr>
          <w:rFonts w:ascii="Times New Roman" w:eastAsia="Calibri" w:hAnsi="Times New Roman" w:cs="Times New Roman"/>
          <w:b/>
          <w:sz w:val="24"/>
          <w:szCs w:val="24"/>
        </w:rPr>
      </w:pPr>
      <w:r w:rsidRPr="00586686">
        <w:rPr>
          <w:rFonts w:ascii="Times New Roman" w:eastAsia="Calibri" w:hAnsi="Times New Roman" w:cs="Times New Roman"/>
          <w:b/>
          <w:sz w:val="24"/>
          <w:szCs w:val="24"/>
        </w:rPr>
        <w:t>1.3 ACCOUNT OF THE USE OF DIGITAL TEC</w:t>
      </w:r>
      <w:r>
        <w:rPr>
          <w:rFonts w:ascii="Times New Roman" w:eastAsia="Calibri" w:hAnsi="Times New Roman" w:cs="Times New Roman"/>
          <w:b/>
          <w:sz w:val="24"/>
          <w:szCs w:val="24"/>
        </w:rPr>
        <w:t>HNOLOGIES IN THE SCHOOL TO DATE</w:t>
      </w:r>
    </w:p>
    <w:p w14:paraId="3F8DB677" w14:textId="78FF3FBA" w:rsidR="00E06CE7" w:rsidRPr="00E06CE7" w:rsidRDefault="00E06CE7">
      <w:pPr>
        <w:pStyle w:val="Normal1"/>
        <w:spacing w:line="259" w:lineRule="auto"/>
        <w:jc w:val="both"/>
        <w:rPr>
          <w:rFonts w:ascii="Times New Roman" w:eastAsia="Calibri" w:hAnsi="Times New Roman" w:cs="Times New Roman"/>
          <w:i/>
          <w:sz w:val="24"/>
          <w:szCs w:val="24"/>
          <w:lang w:val="en-IE"/>
        </w:rPr>
      </w:pPr>
      <w:r w:rsidRPr="00E06CE7">
        <w:rPr>
          <w:rFonts w:ascii="Times New Roman" w:eastAsia="Calibri" w:hAnsi="Times New Roman" w:cs="Times New Roman"/>
          <w:i/>
          <w:sz w:val="24"/>
          <w:szCs w:val="24"/>
        </w:rPr>
        <w:tab/>
      </w:r>
    </w:p>
    <w:p w14:paraId="6F9E202A" w14:textId="240BA914" w:rsidR="00B45CC5" w:rsidRPr="00586686" w:rsidRDefault="00B45CC5" w:rsidP="00FB544E">
      <w:pPr>
        <w:pStyle w:val="Normal1"/>
        <w:spacing w:line="259" w:lineRule="auto"/>
        <w:contextualSpacing/>
        <w:jc w:val="both"/>
        <w:rPr>
          <w:rFonts w:ascii="Times New Roman" w:eastAsia="Calibri" w:hAnsi="Times New Roman" w:cs="Times New Roman"/>
          <w:b/>
          <w:sz w:val="24"/>
          <w:szCs w:val="24"/>
        </w:rPr>
      </w:pPr>
      <w:r w:rsidRPr="00586686">
        <w:rPr>
          <w:rFonts w:ascii="Times New Roman" w:eastAsia="Calibri" w:hAnsi="Times New Roman" w:cs="Times New Roman"/>
          <w:b/>
          <w:sz w:val="24"/>
          <w:szCs w:val="24"/>
          <w:lang w:val="en-IE"/>
        </w:rPr>
        <w:t xml:space="preserve">Staff: </w:t>
      </w:r>
    </w:p>
    <w:p w14:paraId="525061A8" w14:textId="7AE97E9B" w:rsidR="00B45CC5" w:rsidRPr="00B87F3D" w:rsidRDefault="00911ADD" w:rsidP="00D5793E">
      <w:pPr>
        <w:pStyle w:val="Normal1"/>
        <w:spacing w:line="259" w:lineRule="auto"/>
        <w:contextualSpacing/>
        <w:jc w:val="both"/>
        <w:rPr>
          <w:rFonts w:ascii="Times New Roman" w:eastAsia="Calibri" w:hAnsi="Times New Roman" w:cs="Times New Roman"/>
          <w:sz w:val="24"/>
          <w:szCs w:val="24"/>
        </w:rPr>
      </w:pPr>
      <w:r w:rsidRPr="00586686">
        <w:rPr>
          <w:rFonts w:ascii="Times New Roman" w:eastAsia="Calibri" w:hAnsi="Times New Roman" w:cs="Times New Roman"/>
          <w:sz w:val="24"/>
          <w:szCs w:val="24"/>
          <w:lang w:val="en-IE"/>
        </w:rPr>
        <w:t xml:space="preserve">There is an interactive whiteboard in every room. </w:t>
      </w:r>
      <w:r w:rsidR="009E2BE7" w:rsidRPr="00586686">
        <w:rPr>
          <w:rFonts w:ascii="Times New Roman" w:eastAsia="Calibri" w:hAnsi="Times New Roman" w:cs="Times New Roman"/>
          <w:sz w:val="24"/>
          <w:szCs w:val="24"/>
          <w:lang w:val="en-IE"/>
        </w:rPr>
        <w:t xml:space="preserve">The </w:t>
      </w:r>
      <w:r w:rsidR="003E48C9">
        <w:rPr>
          <w:rFonts w:ascii="Times New Roman" w:eastAsia="Calibri" w:hAnsi="Times New Roman" w:cs="Times New Roman"/>
          <w:sz w:val="24"/>
          <w:szCs w:val="24"/>
          <w:lang w:val="en-IE"/>
        </w:rPr>
        <w:t>s</w:t>
      </w:r>
      <w:r w:rsidRPr="00586686">
        <w:rPr>
          <w:rFonts w:ascii="Times New Roman" w:eastAsia="Calibri" w:hAnsi="Times New Roman" w:cs="Times New Roman"/>
          <w:sz w:val="24"/>
          <w:szCs w:val="24"/>
        </w:rPr>
        <w:t xml:space="preserve">taff </w:t>
      </w:r>
      <w:r w:rsidRPr="00586686">
        <w:rPr>
          <w:rFonts w:ascii="Times New Roman" w:eastAsia="Calibri" w:hAnsi="Times New Roman" w:cs="Times New Roman"/>
          <w:sz w:val="24"/>
          <w:szCs w:val="24"/>
          <w:lang w:val="en-IE"/>
        </w:rPr>
        <w:t>use their interactive whiteboards in delivering lessons and showing content to the pupils in their classes on a daily basis.</w:t>
      </w:r>
      <w:r w:rsidR="00D5793E">
        <w:rPr>
          <w:rFonts w:ascii="Times New Roman" w:eastAsia="Calibri" w:hAnsi="Times New Roman" w:cs="Times New Roman"/>
          <w:sz w:val="24"/>
          <w:szCs w:val="24"/>
          <w:lang w:val="en-IE"/>
        </w:rPr>
        <w:t xml:space="preserve"> </w:t>
      </w:r>
      <w:r w:rsidR="0064051F" w:rsidRPr="00586686">
        <w:rPr>
          <w:rFonts w:ascii="Times New Roman" w:eastAsia="Calibri" w:hAnsi="Times New Roman" w:cs="Times New Roman"/>
          <w:sz w:val="24"/>
          <w:szCs w:val="24"/>
          <w:lang w:val="en-IE"/>
        </w:rPr>
        <w:t>Every teacher</w:t>
      </w:r>
      <w:r w:rsidRPr="00586686">
        <w:rPr>
          <w:rFonts w:ascii="Times New Roman" w:eastAsia="Calibri" w:hAnsi="Times New Roman" w:cs="Times New Roman"/>
          <w:sz w:val="24"/>
          <w:szCs w:val="24"/>
          <w:lang w:val="en-IE"/>
        </w:rPr>
        <w:t xml:space="preserve"> has a laptop </w:t>
      </w:r>
      <w:r w:rsidR="0064051F" w:rsidRPr="00586686">
        <w:rPr>
          <w:rFonts w:ascii="Times New Roman" w:eastAsia="Calibri" w:hAnsi="Times New Roman" w:cs="Times New Roman"/>
          <w:sz w:val="24"/>
          <w:szCs w:val="24"/>
          <w:lang w:val="en-IE"/>
        </w:rPr>
        <w:t>to</w:t>
      </w:r>
      <w:r w:rsidRPr="00586686">
        <w:rPr>
          <w:rFonts w:ascii="Times New Roman" w:eastAsia="Calibri" w:hAnsi="Times New Roman" w:cs="Times New Roman"/>
          <w:sz w:val="24"/>
          <w:szCs w:val="24"/>
          <w:lang w:val="en-IE"/>
        </w:rPr>
        <w:t xml:space="preserve"> collaboratively plan </w:t>
      </w:r>
      <w:r w:rsidR="0064051F" w:rsidRPr="00586686">
        <w:rPr>
          <w:rFonts w:ascii="Times New Roman" w:eastAsia="Calibri" w:hAnsi="Times New Roman" w:cs="Times New Roman"/>
          <w:sz w:val="24"/>
          <w:szCs w:val="24"/>
          <w:lang w:val="en-IE"/>
        </w:rPr>
        <w:t>lessons</w:t>
      </w:r>
      <w:r w:rsidRPr="00586686">
        <w:rPr>
          <w:rFonts w:ascii="Times New Roman" w:eastAsia="Calibri" w:hAnsi="Times New Roman" w:cs="Times New Roman"/>
          <w:sz w:val="24"/>
          <w:szCs w:val="24"/>
          <w:lang w:val="en-IE"/>
        </w:rPr>
        <w:t xml:space="preserve">/ organise learning </w:t>
      </w:r>
      <w:r w:rsidR="0064051F" w:rsidRPr="00586686">
        <w:rPr>
          <w:rFonts w:ascii="Times New Roman" w:eastAsia="Calibri" w:hAnsi="Times New Roman" w:cs="Times New Roman"/>
          <w:sz w:val="24"/>
          <w:szCs w:val="24"/>
          <w:lang w:val="en-IE"/>
        </w:rPr>
        <w:t>activities</w:t>
      </w:r>
      <w:r w:rsidRPr="00586686">
        <w:rPr>
          <w:rFonts w:ascii="Times New Roman" w:eastAsia="Calibri" w:hAnsi="Times New Roman" w:cs="Times New Roman"/>
          <w:sz w:val="24"/>
          <w:szCs w:val="24"/>
          <w:lang w:val="en-IE"/>
        </w:rPr>
        <w:t xml:space="preserve"> and organise digital resources. </w:t>
      </w:r>
      <w:r w:rsidR="00D5793E">
        <w:rPr>
          <w:rFonts w:ascii="Times New Roman" w:eastAsia="Calibri" w:hAnsi="Times New Roman" w:cs="Times New Roman"/>
          <w:sz w:val="24"/>
          <w:szCs w:val="24"/>
          <w:lang w:val="en-IE"/>
        </w:rPr>
        <w:t xml:space="preserve"> </w:t>
      </w:r>
      <w:r w:rsidRPr="00586686">
        <w:rPr>
          <w:rFonts w:ascii="Times New Roman" w:eastAsia="Calibri" w:hAnsi="Times New Roman" w:cs="Times New Roman"/>
          <w:sz w:val="24"/>
          <w:szCs w:val="24"/>
          <w:lang w:val="en-IE"/>
        </w:rPr>
        <w:t>We have a bank of 1</w:t>
      </w:r>
      <w:r w:rsidR="006A14EC">
        <w:rPr>
          <w:rFonts w:ascii="Times New Roman" w:eastAsia="Calibri" w:hAnsi="Times New Roman" w:cs="Times New Roman"/>
          <w:sz w:val="24"/>
          <w:szCs w:val="24"/>
          <w:lang w:val="en-IE"/>
        </w:rPr>
        <w:t>0</w:t>
      </w:r>
      <w:r w:rsidRPr="00586686">
        <w:rPr>
          <w:rFonts w:ascii="Times New Roman" w:eastAsia="Calibri" w:hAnsi="Times New Roman" w:cs="Times New Roman"/>
          <w:sz w:val="24"/>
          <w:szCs w:val="24"/>
          <w:lang w:val="en-IE"/>
        </w:rPr>
        <w:t xml:space="preserve"> </w:t>
      </w:r>
      <w:r w:rsidR="0064051F" w:rsidRPr="00586686">
        <w:rPr>
          <w:rFonts w:ascii="Times New Roman" w:eastAsia="Calibri" w:hAnsi="Times New Roman" w:cs="Times New Roman"/>
          <w:sz w:val="24"/>
          <w:szCs w:val="24"/>
          <w:lang w:val="en-IE"/>
        </w:rPr>
        <w:t>laptops</w:t>
      </w:r>
      <w:r w:rsidRPr="00586686">
        <w:rPr>
          <w:rFonts w:ascii="Times New Roman" w:eastAsia="Calibri" w:hAnsi="Times New Roman" w:cs="Times New Roman"/>
          <w:sz w:val="24"/>
          <w:szCs w:val="24"/>
          <w:lang w:val="en-IE"/>
        </w:rPr>
        <w:t xml:space="preserve"> which we </w:t>
      </w:r>
      <w:r w:rsidR="003E48C9">
        <w:rPr>
          <w:rFonts w:ascii="Times New Roman" w:eastAsia="Calibri" w:hAnsi="Times New Roman" w:cs="Times New Roman"/>
          <w:sz w:val="24"/>
          <w:szCs w:val="24"/>
          <w:lang w:val="en-IE"/>
        </w:rPr>
        <w:t xml:space="preserve">are </w:t>
      </w:r>
      <w:r w:rsidRPr="00586686">
        <w:rPr>
          <w:rFonts w:ascii="Times New Roman" w:eastAsia="Calibri" w:hAnsi="Times New Roman" w:cs="Times New Roman"/>
          <w:sz w:val="24"/>
          <w:szCs w:val="24"/>
          <w:lang w:val="en-IE"/>
        </w:rPr>
        <w:t xml:space="preserve">used to </w:t>
      </w:r>
      <w:r w:rsidR="0064051F" w:rsidRPr="00586686">
        <w:rPr>
          <w:rFonts w:ascii="Times New Roman" w:eastAsia="Calibri" w:hAnsi="Times New Roman" w:cs="Times New Roman"/>
          <w:sz w:val="24"/>
          <w:szCs w:val="24"/>
          <w:lang w:val="en-IE"/>
        </w:rPr>
        <w:t>develop</w:t>
      </w:r>
      <w:r w:rsidR="00F3498D">
        <w:rPr>
          <w:rFonts w:ascii="Times New Roman" w:eastAsia="Calibri" w:hAnsi="Times New Roman" w:cs="Times New Roman"/>
          <w:sz w:val="24"/>
          <w:szCs w:val="24"/>
          <w:lang w:val="en-IE"/>
        </w:rPr>
        <w:t xml:space="preserve"> t</w:t>
      </w:r>
      <w:r w:rsidRPr="00586686">
        <w:rPr>
          <w:rFonts w:ascii="Times New Roman" w:eastAsia="Calibri" w:hAnsi="Times New Roman" w:cs="Times New Roman"/>
          <w:sz w:val="24"/>
          <w:szCs w:val="24"/>
          <w:lang w:val="en-IE"/>
        </w:rPr>
        <w:t>yping skills with ch</w:t>
      </w:r>
      <w:r w:rsidR="005E2611">
        <w:rPr>
          <w:rFonts w:ascii="Times New Roman" w:eastAsia="Calibri" w:hAnsi="Times New Roman" w:cs="Times New Roman"/>
          <w:sz w:val="24"/>
          <w:szCs w:val="24"/>
          <w:lang w:val="en-IE"/>
        </w:rPr>
        <w:t xml:space="preserve">ildren diagnosed with Dyspraxia </w:t>
      </w:r>
      <w:r w:rsidRPr="00586686">
        <w:rPr>
          <w:rFonts w:ascii="Times New Roman" w:eastAsia="Calibri" w:hAnsi="Times New Roman" w:cs="Times New Roman"/>
          <w:sz w:val="24"/>
          <w:szCs w:val="24"/>
          <w:lang w:val="en-IE"/>
        </w:rPr>
        <w:t xml:space="preserve">/ </w:t>
      </w:r>
      <w:r w:rsidR="0064051F" w:rsidRPr="00586686">
        <w:rPr>
          <w:rFonts w:ascii="Times New Roman" w:eastAsia="Calibri" w:hAnsi="Times New Roman" w:cs="Times New Roman"/>
          <w:sz w:val="24"/>
          <w:szCs w:val="24"/>
          <w:lang w:val="en-IE"/>
        </w:rPr>
        <w:t>severe</w:t>
      </w:r>
      <w:r w:rsidRPr="00586686">
        <w:rPr>
          <w:rFonts w:ascii="Times New Roman" w:eastAsia="Calibri" w:hAnsi="Times New Roman" w:cs="Times New Roman"/>
          <w:sz w:val="24"/>
          <w:szCs w:val="24"/>
          <w:lang w:val="en-IE"/>
        </w:rPr>
        <w:t xml:space="preserve"> </w:t>
      </w:r>
      <w:r w:rsidR="0064051F" w:rsidRPr="00586686">
        <w:rPr>
          <w:rFonts w:ascii="Times New Roman" w:eastAsia="Calibri" w:hAnsi="Times New Roman" w:cs="Times New Roman"/>
          <w:sz w:val="24"/>
          <w:szCs w:val="24"/>
          <w:lang w:val="en-IE"/>
        </w:rPr>
        <w:t>Dyslexia</w:t>
      </w:r>
      <w:r w:rsidR="003E48C9">
        <w:rPr>
          <w:rFonts w:ascii="Times New Roman" w:eastAsia="Calibri" w:hAnsi="Times New Roman" w:cs="Times New Roman"/>
          <w:sz w:val="24"/>
          <w:szCs w:val="24"/>
          <w:lang w:val="en-IE"/>
        </w:rPr>
        <w:t>.</w:t>
      </w:r>
      <w:r w:rsidR="00D5793E">
        <w:rPr>
          <w:rFonts w:ascii="Times New Roman" w:eastAsia="Calibri" w:hAnsi="Times New Roman" w:cs="Times New Roman"/>
          <w:sz w:val="24"/>
          <w:szCs w:val="24"/>
          <w:lang w:val="en-IE"/>
        </w:rPr>
        <w:t xml:space="preserve"> </w:t>
      </w:r>
      <w:r w:rsidRPr="00586686">
        <w:rPr>
          <w:rFonts w:ascii="Times New Roman" w:eastAsia="Calibri" w:hAnsi="Times New Roman" w:cs="Times New Roman"/>
          <w:sz w:val="24"/>
          <w:szCs w:val="24"/>
          <w:lang w:val="en-IE"/>
        </w:rPr>
        <w:t xml:space="preserve">Staff use the LAN </w:t>
      </w:r>
      <w:r w:rsidR="0064051F" w:rsidRPr="00586686">
        <w:rPr>
          <w:rFonts w:ascii="Times New Roman" w:eastAsia="Calibri" w:hAnsi="Times New Roman" w:cs="Times New Roman"/>
          <w:sz w:val="24"/>
          <w:szCs w:val="24"/>
          <w:lang w:val="en-IE"/>
        </w:rPr>
        <w:t>internal</w:t>
      </w:r>
      <w:r w:rsidR="005E2611">
        <w:rPr>
          <w:rFonts w:ascii="Times New Roman" w:eastAsia="Calibri" w:hAnsi="Times New Roman" w:cs="Times New Roman"/>
          <w:sz w:val="24"/>
          <w:szCs w:val="24"/>
          <w:lang w:val="en-IE"/>
        </w:rPr>
        <w:t xml:space="preserve"> server to share resources </w:t>
      </w:r>
      <w:r w:rsidR="005E2611" w:rsidRPr="00586686">
        <w:rPr>
          <w:rFonts w:ascii="Times New Roman" w:eastAsia="Calibri" w:hAnsi="Times New Roman" w:cs="Times New Roman"/>
          <w:sz w:val="24"/>
          <w:szCs w:val="24"/>
          <w:lang w:val="en-IE"/>
        </w:rPr>
        <w:t>all of which are linked to the STP/ LTP</w:t>
      </w:r>
      <w:r w:rsidR="005E2611">
        <w:rPr>
          <w:rFonts w:ascii="Times New Roman" w:eastAsia="Calibri" w:hAnsi="Times New Roman" w:cs="Times New Roman"/>
          <w:sz w:val="24"/>
          <w:szCs w:val="24"/>
          <w:lang w:val="en-IE"/>
        </w:rPr>
        <w:t xml:space="preserve"> for every class level.</w:t>
      </w:r>
      <w:r w:rsidR="00D5793E">
        <w:rPr>
          <w:rFonts w:ascii="Times New Roman" w:eastAsia="Calibri" w:hAnsi="Times New Roman" w:cs="Times New Roman"/>
          <w:sz w:val="24"/>
          <w:szCs w:val="24"/>
          <w:lang w:val="en-IE"/>
        </w:rPr>
        <w:t xml:space="preserve"> </w:t>
      </w:r>
      <w:r w:rsidRPr="00586686">
        <w:rPr>
          <w:rFonts w:ascii="Times New Roman" w:eastAsia="Calibri" w:hAnsi="Times New Roman" w:cs="Times New Roman"/>
          <w:sz w:val="24"/>
          <w:szCs w:val="24"/>
          <w:lang w:val="en-IE"/>
        </w:rPr>
        <w:t xml:space="preserve">Staff use MS office/ digital resources from educational publishers and audio and video recordings are </w:t>
      </w:r>
      <w:r w:rsidR="00414B5D">
        <w:rPr>
          <w:rFonts w:ascii="Times New Roman" w:eastAsia="Calibri" w:hAnsi="Times New Roman" w:cs="Times New Roman"/>
          <w:sz w:val="24"/>
          <w:szCs w:val="24"/>
          <w:lang w:val="en-IE"/>
        </w:rPr>
        <w:t xml:space="preserve">also </w:t>
      </w:r>
      <w:r w:rsidRPr="00586686">
        <w:rPr>
          <w:rFonts w:ascii="Times New Roman" w:eastAsia="Calibri" w:hAnsi="Times New Roman" w:cs="Times New Roman"/>
          <w:sz w:val="24"/>
          <w:szCs w:val="24"/>
          <w:lang w:val="en-IE"/>
        </w:rPr>
        <w:t xml:space="preserve">used in their </w:t>
      </w:r>
      <w:r w:rsidR="0064051F" w:rsidRPr="00586686">
        <w:rPr>
          <w:rFonts w:ascii="Times New Roman" w:eastAsia="Calibri" w:hAnsi="Times New Roman" w:cs="Times New Roman"/>
          <w:sz w:val="24"/>
          <w:szCs w:val="24"/>
          <w:lang w:val="en-IE"/>
        </w:rPr>
        <w:t>lessons</w:t>
      </w:r>
      <w:r w:rsidR="006A14EC">
        <w:rPr>
          <w:rFonts w:ascii="Times New Roman" w:eastAsia="Calibri" w:hAnsi="Times New Roman" w:cs="Times New Roman"/>
          <w:sz w:val="24"/>
          <w:szCs w:val="24"/>
          <w:lang w:val="en-IE"/>
        </w:rPr>
        <w:t>.</w:t>
      </w:r>
      <w:r w:rsidR="00D5793E">
        <w:rPr>
          <w:rFonts w:ascii="Times New Roman" w:eastAsia="Calibri" w:hAnsi="Times New Roman" w:cs="Times New Roman"/>
          <w:sz w:val="24"/>
          <w:szCs w:val="24"/>
          <w:lang w:val="en-IE"/>
        </w:rPr>
        <w:t xml:space="preserve"> </w:t>
      </w:r>
      <w:r w:rsidR="003E48C9">
        <w:rPr>
          <w:rFonts w:ascii="Times New Roman" w:eastAsia="Calibri" w:hAnsi="Times New Roman" w:cs="Times New Roman"/>
          <w:sz w:val="24"/>
          <w:szCs w:val="24"/>
          <w:lang w:val="en-IE"/>
        </w:rPr>
        <w:t xml:space="preserve"> </w:t>
      </w:r>
      <w:r w:rsidR="00121439" w:rsidRPr="00B87F3D">
        <w:rPr>
          <w:rFonts w:ascii="Times New Roman" w:eastAsia="Calibri" w:hAnsi="Times New Roman" w:cs="Times New Roman"/>
          <w:sz w:val="24"/>
          <w:szCs w:val="24"/>
          <w:lang w:val="en-IE"/>
        </w:rPr>
        <w:t xml:space="preserve">Staff </w:t>
      </w:r>
      <w:r w:rsidR="006A14EC" w:rsidRPr="00B87F3D">
        <w:rPr>
          <w:rFonts w:ascii="Times New Roman" w:eastAsia="Calibri" w:hAnsi="Times New Roman" w:cs="Times New Roman"/>
          <w:sz w:val="24"/>
          <w:szCs w:val="24"/>
          <w:lang w:val="en-IE"/>
        </w:rPr>
        <w:t>will be</w:t>
      </w:r>
      <w:r w:rsidR="00121439" w:rsidRPr="00B87F3D">
        <w:rPr>
          <w:rFonts w:ascii="Times New Roman" w:eastAsia="Calibri" w:hAnsi="Times New Roman" w:cs="Times New Roman"/>
          <w:sz w:val="24"/>
          <w:szCs w:val="24"/>
          <w:lang w:val="en-IE"/>
        </w:rPr>
        <w:t xml:space="preserve"> provided with on-going supp</w:t>
      </w:r>
      <w:r w:rsidR="003E48C9">
        <w:rPr>
          <w:rFonts w:ascii="Times New Roman" w:eastAsia="Calibri" w:hAnsi="Times New Roman" w:cs="Times New Roman"/>
          <w:sz w:val="24"/>
          <w:szCs w:val="24"/>
          <w:lang w:val="en-IE"/>
        </w:rPr>
        <w:t>ort by the digital learning coordinators with a particular emphasis this year (23/24) on AT (</w:t>
      </w:r>
      <w:bookmarkStart w:id="2" w:name="_GoBack"/>
      <w:bookmarkEnd w:id="2"/>
      <w:r w:rsidR="00211E1D">
        <w:rPr>
          <w:rFonts w:ascii="Times New Roman" w:eastAsia="Calibri" w:hAnsi="Times New Roman" w:cs="Times New Roman"/>
          <w:sz w:val="24"/>
          <w:szCs w:val="24"/>
          <w:lang w:val="en-IE"/>
        </w:rPr>
        <w:t>Literacy) and</w:t>
      </w:r>
      <w:r w:rsidR="003E48C9">
        <w:rPr>
          <w:rFonts w:ascii="Times New Roman" w:eastAsia="Calibri" w:hAnsi="Times New Roman" w:cs="Times New Roman"/>
          <w:sz w:val="24"/>
          <w:szCs w:val="24"/>
          <w:lang w:val="en-IE"/>
        </w:rPr>
        <w:t xml:space="preserve"> Green Screen Technology as part of our Teacher Peer Mentoring focus.</w:t>
      </w:r>
    </w:p>
    <w:p w14:paraId="17F98835" w14:textId="77777777" w:rsidR="00D5793E" w:rsidRDefault="00D5793E" w:rsidP="006A14EC">
      <w:pPr>
        <w:pStyle w:val="Normal1"/>
        <w:spacing w:line="259" w:lineRule="auto"/>
        <w:ind w:left="720"/>
        <w:contextualSpacing/>
        <w:jc w:val="both"/>
        <w:rPr>
          <w:rFonts w:ascii="Times New Roman" w:eastAsia="Calibri" w:hAnsi="Times New Roman" w:cs="Times New Roman"/>
          <w:b/>
          <w:sz w:val="24"/>
          <w:szCs w:val="24"/>
          <w:lang w:val="en-IE"/>
        </w:rPr>
      </w:pPr>
    </w:p>
    <w:p w14:paraId="5C3FB7D9" w14:textId="77777777" w:rsidR="00D5793E" w:rsidRDefault="00D5793E" w:rsidP="00D5793E">
      <w:pPr>
        <w:pStyle w:val="Normal1"/>
        <w:spacing w:line="259" w:lineRule="auto"/>
        <w:contextualSpacing/>
        <w:jc w:val="both"/>
        <w:rPr>
          <w:rFonts w:ascii="Times New Roman" w:eastAsia="Calibri" w:hAnsi="Times New Roman" w:cs="Times New Roman"/>
          <w:b/>
          <w:sz w:val="24"/>
          <w:szCs w:val="24"/>
          <w:lang w:val="en-IE"/>
        </w:rPr>
      </w:pPr>
    </w:p>
    <w:p w14:paraId="7715EC3D" w14:textId="0105F2C9" w:rsidR="00414B5D" w:rsidRPr="006A14EC" w:rsidRDefault="00B45CC5" w:rsidP="00D5793E">
      <w:pPr>
        <w:pStyle w:val="Normal1"/>
        <w:spacing w:line="259" w:lineRule="auto"/>
        <w:contextualSpacing/>
        <w:jc w:val="both"/>
        <w:rPr>
          <w:rFonts w:ascii="Times New Roman" w:eastAsia="Calibri" w:hAnsi="Times New Roman" w:cs="Times New Roman"/>
          <w:b/>
          <w:sz w:val="24"/>
          <w:szCs w:val="24"/>
        </w:rPr>
      </w:pPr>
      <w:r w:rsidRPr="00586686">
        <w:rPr>
          <w:rFonts w:ascii="Times New Roman" w:eastAsia="Calibri" w:hAnsi="Times New Roman" w:cs="Times New Roman"/>
          <w:b/>
          <w:sz w:val="24"/>
          <w:szCs w:val="24"/>
          <w:lang w:val="en-IE"/>
        </w:rPr>
        <w:t>Pupils</w:t>
      </w:r>
      <w:r w:rsidR="00414B5D">
        <w:rPr>
          <w:rFonts w:ascii="Times New Roman" w:eastAsia="Calibri" w:hAnsi="Times New Roman" w:cs="Times New Roman"/>
          <w:sz w:val="24"/>
          <w:szCs w:val="24"/>
          <w:lang w:val="en-IE"/>
        </w:rPr>
        <w:t>.</w:t>
      </w:r>
    </w:p>
    <w:p w14:paraId="47997EA3" w14:textId="25A12AC1" w:rsidR="00911ADD" w:rsidRPr="00D5793E" w:rsidRDefault="00414B5D" w:rsidP="00D5793E">
      <w:pPr>
        <w:pStyle w:val="Normal1"/>
        <w:spacing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IE"/>
        </w:rPr>
        <w:t xml:space="preserve">Pupils have access to </w:t>
      </w:r>
      <w:r w:rsidR="006A14EC">
        <w:rPr>
          <w:rFonts w:ascii="Times New Roman" w:eastAsia="Calibri" w:hAnsi="Times New Roman" w:cs="Times New Roman"/>
          <w:sz w:val="24"/>
          <w:szCs w:val="24"/>
          <w:lang w:val="en-IE"/>
        </w:rPr>
        <w:t>125</w:t>
      </w:r>
      <w:r>
        <w:rPr>
          <w:rFonts w:ascii="Times New Roman" w:eastAsia="Calibri" w:hAnsi="Times New Roman" w:cs="Times New Roman"/>
          <w:sz w:val="24"/>
          <w:szCs w:val="24"/>
          <w:lang w:val="en-IE"/>
        </w:rPr>
        <w:t xml:space="preserve"> iPads shared in batches</w:t>
      </w:r>
      <w:r w:rsidR="00121439">
        <w:rPr>
          <w:rFonts w:ascii="Times New Roman" w:eastAsia="Calibri" w:hAnsi="Times New Roman" w:cs="Times New Roman"/>
          <w:sz w:val="24"/>
          <w:szCs w:val="24"/>
          <w:lang w:val="en-IE"/>
        </w:rPr>
        <w:t xml:space="preserve"> of </w:t>
      </w:r>
      <w:r w:rsidR="008556F3">
        <w:rPr>
          <w:rFonts w:ascii="Times New Roman" w:eastAsia="Calibri" w:hAnsi="Times New Roman" w:cs="Times New Roman"/>
          <w:sz w:val="24"/>
          <w:szCs w:val="24"/>
          <w:lang w:val="en-IE"/>
        </w:rPr>
        <w:t>15</w:t>
      </w:r>
      <w:r>
        <w:rPr>
          <w:rFonts w:ascii="Times New Roman" w:eastAsia="Calibri" w:hAnsi="Times New Roman" w:cs="Times New Roman"/>
          <w:sz w:val="24"/>
          <w:szCs w:val="24"/>
          <w:lang w:val="en-IE"/>
        </w:rPr>
        <w:t xml:space="preserve"> across </w:t>
      </w:r>
      <w:r w:rsidR="00121439">
        <w:rPr>
          <w:rFonts w:ascii="Times New Roman" w:eastAsia="Calibri" w:hAnsi="Times New Roman" w:cs="Times New Roman"/>
          <w:sz w:val="24"/>
          <w:szCs w:val="24"/>
          <w:lang w:val="en-IE"/>
        </w:rPr>
        <w:t>each level</w:t>
      </w:r>
      <w:r w:rsidR="00DF5AA9">
        <w:rPr>
          <w:rFonts w:ascii="Times New Roman" w:eastAsia="Calibri" w:hAnsi="Times New Roman" w:cs="Times New Roman"/>
          <w:sz w:val="24"/>
          <w:szCs w:val="24"/>
          <w:lang w:val="en-IE"/>
        </w:rPr>
        <w:t>.</w:t>
      </w:r>
      <w:r>
        <w:rPr>
          <w:rFonts w:ascii="Times New Roman" w:eastAsia="Calibri" w:hAnsi="Times New Roman" w:cs="Times New Roman"/>
          <w:sz w:val="24"/>
          <w:szCs w:val="24"/>
          <w:lang w:val="en-IE"/>
        </w:rPr>
        <w:t xml:space="preserve"> </w:t>
      </w:r>
      <w:r w:rsidR="00911ADD" w:rsidRPr="00D5793E">
        <w:rPr>
          <w:rFonts w:ascii="Times New Roman" w:eastAsia="Calibri" w:hAnsi="Times New Roman" w:cs="Times New Roman"/>
          <w:sz w:val="24"/>
          <w:szCs w:val="24"/>
          <w:lang w:val="en-IE"/>
        </w:rPr>
        <w:t xml:space="preserve">Pupils use </w:t>
      </w:r>
      <w:r w:rsidR="0064051F" w:rsidRPr="00D5793E">
        <w:rPr>
          <w:rFonts w:ascii="Times New Roman" w:eastAsia="Calibri" w:hAnsi="Times New Roman" w:cs="Times New Roman"/>
          <w:sz w:val="24"/>
          <w:szCs w:val="24"/>
          <w:lang w:val="en-IE"/>
        </w:rPr>
        <w:t>iPad</w:t>
      </w:r>
      <w:r w:rsidRPr="00D5793E">
        <w:rPr>
          <w:rFonts w:ascii="Times New Roman" w:eastAsia="Calibri" w:hAnsi="Times New Roman" w:cs="Times New Roman"/>
          <w:sz w:val="24"/>
          <w:szCs w:val="24"/>
          <w:lang w:val="en-IE"/>
        </w:rPr>
        <w:t xml:space="preserve">s </w:t>
      </w:r>
      <w:r w:rsidR="00911ADD" w:rsidRPr="00D5793E">
        <w:rPr>
          <w:rFonts w:ascii="Times New Roman" w:eastAsia="Calibri" w:hAnsi="Times New Roman" w:cs="Times New Roman"/>
          <w:sz w:val="24"/>
          <w:szCs w:val="24"/>
          <w:lang w:val="en-IE"/>
        </w:rPr>
        <w:t>as pa</w:t>
      </w:r>
      <w:r w:rsidR="00121439" w:rsidRPr="00D5793E">
        <w:rPr>
          <w:rFonts w:ascii="Times New Roman" w:eastAsia="Calibri" w:hAnsi="Times New Roman" w:cs="Times New Roman"/>
          <w:sz w:val="24"/>
          <w:szCs w:val="24"/>
          <w:lang w:val="en-IE"/>
        </w:rPr>
        <w:t>rt of their learning activities</w:t>
      </w:r>
      <w:r w:rsidR="008556F3">
        <w:rPr>
          <w:rFonts w:ascii="Times New Roman" w:eastAsia="Calibri" w:hAnsi="Times New Roman" w:cs="Times New Roman"/>
          <w:sz w:val="24"/>
          <w:szCs w:val="24"/>
          <w:lang w:val="en-IE"/>
        </w:rPr>
        <w:t>.</w:t>
      </w:r>
      <w:r w:rsidR="00F33FB2">
        <w:rPr>
          <w:rFonts w:ascii="Times New Roman" w:eastAsia="Calibri" w:hAnsi="Times New Roman" w:cs="Times New Roman"/>
          <w:sz w:val="24"/>
          <w:szCs w:val="24"/>
          <w:lang w:val="en-IE"/>
        </w:rPr>
        <w:t xml:space="preserve"> </w:t>
      </w:r>
      <w:proofErr w:type="spellStart"/>
      <w:r w:rsidR="00F33FB2">
        <w:rPr>
          <w:rFonts w:ascii="Times New Roman" w:eastAsia="Calibri" w:hAnsi="Times New Roman" w:cs="Times New Roman"/>
          <w:sz w:val="24"/>
          <w:szCs w:val="24"/>
          <w:lang w:val="en-IE"/>
        </w:rPr>
        <w:t>Coiscéim</w:t>
      </w:r>
      <w:proofErr w:type="spellEnd"/>
      <w:r w:rsidR="00F33FB2">
        <w:rPr>
          <w:rFonts w:ascii="Times New Roman" w:eastAsia="Calibri" w:hAnsi="Times New Roman" w:cs="Times New Roman"/>
          <w:sz w:val="24"/>
          <w:szCs w:val="24"/>
          <w:lang w:val="en-IE"/>
        </w:rPr>
        <w:t xml:space="preserve"> have 4 </w:t>
      </w:r>
      <w:proofErr w:type="spellStart"/>
      <w:r w:rsidR="00F33FB2">
        <w:rPr>
          <w:rFonts w:ascii="Times New Roman" w:eastAsia="Calibri" w:hAnsi="Times New Roman" w:cs="Times New Roman"/>
          <w:sz w:val="24"/>
          <w:szCs w:val="24"/>
          <w:lang w:val="en-IE"/>
        </w:rPr>
        <w:t>Ipads</w:t>
      </w:r>
      <w:proofErr w:type="spellEnd"/>
      <w:r w:rsidR="00F33FB2">
        <w:rPr>
          <w:rFonts w:ascii="Times New Roman" w:eastAsia="Calibri" w:hAnsi="Times New Roman" w:cs="Times New Roman"/>
          <w:sz w:val="24"/>
          <w:szCs w:val="24"/>
          <w:lang w:val="en-IE"/>
        </w:rPr>
        <w:t xml:space="preserve"> and 1 is designated for EAL.</w:t>
      </w:r>
      <w:r w:rsidR="008556F3">
        <w:rPr>
          <w:rFonts w:ascii="Times New Roman" w:eastAsia="Calibri" w:hAnsi="Times New Roman" w:cs="Times New Roman"/>
          <w:sz w:val="24"/>
          <w:szCs w:val="24"/>
          <w:lang w:val="en-IE"/>
        </w:rPr>
        <w:t xml:space="preserve"> </w:t>
      </w:r>
      <w:r w:rsidR="00911ADD" w:rsidRPr="00EB17C8">
        <w:rPr>
          <w:rFonts w:ascii="Times New Roman" w:eastAsia="Calibri" w:hAnsi="Times New Roman" w:cs="Times New Roman"/>
          <w:sz w:val="24"/>
          <w:szCs w:val="24"/>
          <w:lang w:val="en-IE"/>
        </w:rPr>
        <w:t xml:space="preserve">Peer and </w:t>
      </w:r>
      <w:r w:rsidR="0064051F" w:rsidRPr="00EB17C8">
        <w:rPr>
          <w:rFonts w:ascii="Times New Roman" w:eastAsia="Calibri" w:hAnsi="Times New Roman" w:cs="Times New Roman"/>
          <w:sz w:val="24"/>
          <w:szCs w:val="24"/>
          <w:lang w:val="en-IE"/>
        </w:rPr>
        <w:t>self-assessment</w:t>
      </w:r>
      <w:r w:rsidR="00911ADD" w:rsidRPr="00EB17C8">
        <w:rPr>
          <w:rFonts w:ascii="Times New Roman" w:eastAsia="Calibri" w:hAnsi="Times New Roman" w:cs="Times New Roman"/>
          <w:sz w:val="24"/>
          <w:szCs w:val="24"/>
          <w:lang w:val="en-IE"/>
        </w:rPr>
        <w:t xml:space="preserve"> </w:t>
      </w:r>
      <w:r w:rsidR="00B87F3D" w:rsidRPr="00EB17C8">
        <w:rPr>
          <w:rFonts w:ascii="Times New Roman" w:eastAsia="Calibri" w:hAnsi="Times New Roman" w:cs="Times New Roman"/>
          <w:sz w:val="24"/>
          <w:szCs w:val="24"/>
          <w:lang w:val="en-IE"/>
        </w:rPr>
        <w:t>are ongoing</w:t>
      </w:r>
      <w:r w:rsidR="00DF5AA9">
        <w:rPr>
          <w:rFonts w:ascii="Times New Roman" w:eastAsia="Calibri" w:hAnsi="Times New Roman" w:cs="Times New Roman"/>
          <w:sz w:val="24"/>
          <w:szCs w:val="24"/>
          <w:lang w:val="en-IE"/>
        </w:rPr>
        <w:t xml:space="preserve"> in all </w:t>
      </w:r>
      <w:r w:rsidR="0064051F" w:rsidRPr="00EB17C8">
        <w:rPr>
          <w:rFonts w:ascii="Times New Roman" w:eastAsia="Calibri" w:hAnsi="Times New Roman" w:cs="Times New Roman"/>
          <w:sz w:val="24"/>
          <w:szCs w:val="24"/>
          <w:lang w:val="en-IE"/>
        </w:rPr>
        <w:t>classes</w:t>
      </w:r>
      <w:r w:rsidR="00911ADD" w:rsidRPr="00EB17C8">
        <w:rPr>
          <w:rFonts w:ascii="Times New Roman" w:eastAsia="Calibri" w:hAnsi="Times New Roman" w:cs="Times New Roman"/>
          <w:sz w:val="24"/>
          <w:szCs w:val="24"/>
          <w:lang w:val="en-IE"/>
        </w:rPr>
        <w:t xml:space="preserve"> using digital images</w:t>
      </w:r>
      <w:r w:rsidR="00121439" w:rsidRPr="00EB17C8">
        <w:rPr>
          <w:rFonts w:ascii="Times New Roman" w:eastAsia="Calibri" w:hAnsi="Times New Roman" w:cs="Times New Roman"/>
          <w:sz w:val="24"/>
          <w:szCs w:val="24"/>
          <w:lang w:val="en-IE"/>
        </w:rPr>
        <w:t xml:space="preserve"> / recordings</w:t>
      </w:r>
      <w:r w:rsidR="00DF5AA9">
        <w:rPr>
          <w:rFonts w:ascii="Times New Roman" w:eastAsia="Calibri" w:hAnsi="Times New Roman" w:cs="Times New Roman"/>
          <w:sz w:val="24"/>
          <w:szCs w:val="24"/>
          <w:lang w:val="en-IE"/>
        </w:rPr>
        <w:t xml:space="preserve">. </w:t>
      </w:r>
      <w:r w:rsidR="00B87F3D" w:rsidRPr="00EB17C8">
        <w:rPr>
          <w:rFonts w:ascii="Times New Roman" w:eastAsia="Calibri" w:hAnsi="Times New Roman" w:cs="Times New Roman"/>
          <w:sz w:val="24"/>
          <w:szCs w:val="24"/>
          <w:lang w:val="en-IE"/>
        </w:rPr>
        <w:t xml:space="preserve">Digital Portfolios </w:t>
      </w:r>
      <w:r w:rsidR="00DF5AA9">
        <w:rPr>
          <w:rFonts w:ascii="Times New Roman" w:eastAsia="Calibri" w:hAnsi="Times New Roman" w:cs="Times New Roman"/>
          <w:sz w:val="24"/>
          <w:szCs w:val="24"/>
          <w:lang w:val="en-IE"/>
        </w:rPr>
        <w:t>are now a core element of our updated Assessment and Special Educational Needs Policy to track and monitor the progress of all</w:t>
      </w:r>
      <w:r w:rsidR="00B87F3D" w:rsidRPr="00EB17C8">
        <w:rPr>
          <w:rFonts w:ascii="Times New Roman" w:eastAsia="Calibri" w:hAnsi="Times New Roman" w:cs="Times New Roman"/>
          <w:sz w:val="24"/>
          <w:szCs w:val="24"/>
          <w:lang w:val="en-IE"/>
        </w:rPr>
        <w:t xml:space="preserve">. </w:t>
      </w:r>
      <w:r w:rsidR="00DF5AA9">
        <w:rPr>
          <w:rFonts w:ascii="Times New Roman" w:eastAsia="Calibri" w:hAnsi="Times New Roman" w:cs="Times New Roman"/>
          <w:sz w:val="24"/>
          <w:szCs w:val="24"/>
          <w:lang w:val="en-IE"/>
        </w:rPr>
        <w:t>BSRAC purchased 26 wireless keyboards in 2023 which are used by 3</w:t>
      </w:r>
      <w:r w:rsidR="00DF5AA9" w:rsidRPr="00DF5AA9">
        <w:rPr>
          <w:rFonts w:ascii="Times New Roman" w:eastAsia="Calibri" w:hAnsi="Times New Roman" w:cs="Times New Roman"/>
          <w:sz w:val="24"/>
          <w:szCs w:val="24"/>
          <w:vertAlign w:val="superscript"/>
          <w:lang w:val="en-IE"/>
        </w:rPr>
        <w:t>rd</w:t>
      </w:r>
      <w:r w:rsidR="00DF5AA9">
        <w:rPr>
          <w:rFonts w:ascii="Times New Roman" w:eastAsia="Calibri" w:hAnsi="Times New Roman" w:cs="Times New Roman"/>
          <w:sz w:val="24"/>
          <w:szCs w:val="24"/>
          <w:lang w:val="en-IE"/>
        </w:rPr>
        <w:t xml:space="preserve"> and 4</w:t>
      </w:r>
      <w:r w:rsidR="00DF5AA9" w:rsidRPr="00DF5AA9">
        <w:rPr>
          <w:rFonts w:ascii="Times New Roman" w:eastAsia="Calibri" w:hAnsi="Times New Roman" w:cs="Times New Roman"/>
          <w:sz w:val="24"/>
          <w:szCs w:val="24"/>
          <w:vertAlign w:val="superscript"/>
          <w:lang w:val="en-IE"/>
        </w:rPr>
        <w:t>th</w:t>
      </w:r>
      <w:r w:rsidR="00DF5AA9">
        <w:rPr>
          <w:rFonts w:ascii="Times New Roman" w:eastAsia="Calibri" w:hAnsi="Times New Roman" w:cs="Times New Roman"/>
          <w:sz w:val="24"/>
          <w:szCs w:val="24"/>
          <w:lang w:val="en-IE"/>
        </w:rPr>
        <w:t xml:space="preserve"> class to encourage pupils to develop their typing skills.</w:t>
      </w:r>
      <w:r w:rsidR="00AE478B">
        <w:rPr>
          <w:rFonts w:ascii="Times New Roman" w:eastAsia="Calibri" w:hAnsi="Times New Roman" w:cs="Times New Roman"/>
          <w:sz w:val="24"/>
          <w:szCs w:val="24"/>
          <w:lang w:val="en-IE"/>
        </w:rPr>
        <w:t xml:space="preserve"> Additionally, 30 new charging cables for bought for the I-Pads owing to wear and tear. This investment shows BSRAC’s commitment to ensuring that technology remains a priority. </w:t>
      </w:r>
    </w:p>
    <w:p w14:paraId="3D88A5D1" w14:textId="77777777" w:rsidR="00B45CC5" w:rsidRPr="00586686" w:rsidRDefault="00B45CC5" w:rsidP="00EB17C8">
      <w:pPr>
        <w:pStyle w:val="Normal1"/>
        <w:spacing w:line="259" w:lineRule="auto"/>
        <w:ind w:left="720"/>
        <w:contextualSpacing/>
        <w:jc w:val="both"/>
        <w:rPr>
          <w:rFonts w:ascii="Times New Roman" w:eastAsia="Calibri" w:hAnsi="Times New Roman" w:cs="Times New Roman"/>
          <w:sz w:val="24"/>
          <w:szCs w:val="24"/>
        </w:rPr>
      </w:pPr>
    </w:p>
    <w:p w14:paraId="50AF2A0A" w14:textId="77777777" w:rsidR="00106989" w:rsidRPr="00586686" w:rsidRDefault="00106989" w:rsidP="00106989">
      <w:pPr>
        <w:pStyle w:val="Normal1"/>
        <w:spacing w:line="259" w:lineRule="auto"/>
        <w:contextualSpacing/>
        <w:jc w:val="both"/>
        <w:rPr>
          <w:rFonts w:ascii="Times New Roman" w:eastAsia="Calibri" w:hAnsi="Times New Roman" w:cs="Times New Roman"/>
          <w:b/>
          <w:sz w:val="24"/>
          <w:szCs w:val="24"/>
        </w:rPr>
      </w:pPr>
      <w:r w:rsidRPr="00586686">
        <w:rPr>
          <w:rFonts w:ascii="Times New Roman" w:eastAsia="Calibri" w:hAnsi="Times New Roman" w:cs="Times New Roman"/>
          <w:b/>
          <w:sz w:val="24"/>
          <w:szCs w:val="24"/>
          <w:lang w:val="en-IE"/>
        </w:rPr>
        <w:t>SEN</w:t>
      </w:r>
      <w:r>
        <w:rPr>
          <w:rFonts w:ascii="Times New Roman" w:eastAsia="Calibri" w:hAnsi="Times New Roman" w:cs="Times New Roman"/>
          <w:b/>
          <w:sz w:val="24"/>
          <w:szCs w:val="24"/>
          <w:lang w:val="en-IE"/>
        </w:rPr>
        <w:t>:</w:t>
      </w:r>
    </w:p>
    <w:p w14:paraId="6AEC970C" w14:textId="7E3DECBA" w:rsidR="00106989" w:rsidRPr="00FB544E" w:rsidRDefault="00106989" w:rsidP="00106989">
      <w:pPr>
        <w:pStyle w:val="Normal1"/>
        <w:spacing w:line="259" w:lineRule="auto"/>
        <w:contextualSpacing/>
        <w:jc w:val="both"/>
        <w:rPr>
          <w:rFonts w:ascii="Times New Roman" w:eastAsia="Calibri" w:hAnsi="Times New Roman" w:cs="Times New Roman"/>
          <w:sz w:val="24"/>
          <w:szCs w:val="24"/>
        </w:rPr>
      </w:pPr>
      <w:r w:rsidRPr="00FB544E">
        <w:rPr>
          <w:rFonts w:ascii="Times New Roman" w:eastAsia="Calibri" w:hAnsi="Times New Roman" w:cs="Times New Roman"/>
          <w:sz w:val="24"/>
          <w:szCs w:val="24"/>
          <w:lang w:val="en-IE"/>
        </w:rPr>
        <w:t xml:space="preserve">Assistive Technology </w:t>
      </w:r>
      <w:r>
        <w:rPr>
          <w:rFonts w:ascii="Times New Roman" w:eastAsia="Calibri" w:hAnsi="Times New Roman" w:cs="Times New Roman"/>
          <w:sz w:val="24"/>
          <w:szCs w:val="24"/>
          <w:lang w:val="en-IE"/>
        </w:rPr>
        <w:t xml:space="preserve">is sanctioned to a number of pupils in our school. </w:t>
      </w:r>
      <w:r w:rsidR="00AE478B">
        <w:rPr>
          <w:rFonts w:ascii="Times New Roman" w:eastAsia="Calibri" w:hAnsi="Times New Roman" w:cs="Times New Roman"/>
          <w:sz w:val="24"/>
          <w:szCs w:val="24"/>
          <w:lang w:val="en-IE"/>
        </w:rPr>
        <w:t>Read, W</w:t>
      </w:r>
      <w:r w:rsidRPr="00FB544E">
        <w:rPr>
          <w:rFonts w:ascii="Times New Roman" w:eastAsia="Calibri" w:hAnsi="Times New Roman" w:cs="Times New Roman"/>
          <w:sz w:val="24"/>
          <w:szCs w:val="24"/>
          <w:lang w:val="en-IE"/>
        </w:rPr>
        <w:t>rite and G</w:t>
      </w:r>
      <w:r w:rsidR="00AE478B">
        <w:rPr>
          <w:rFonts w:ascii="Times New Roman" w:eastAsia="Calibri" w:hAnsi="Times New Roman" w:cs="Times New Roman"/>
          <w:sz w:val="24"/>
          <w:szCs w:val="24"/>
          <w:lang w:val="en-IE"/>
        </w:rPr>
        <w:t>old is installed and used for 2</w:t>
      </w:r>
      <w:r>
        <w:rPr>
          <w:rFonts w:ascii="Times New Roman" w:eastAsia="Calibri" w:hAnsi="Times New Roman" w:cs="Times New Roman"/>
          <w:sz w:val="24"/>
          <w:szCs w:val="24"/>
          <w:lang w:val="en-IE"/>
        </w:rPr>
        <w:t xml:space="preserve"> student</w:t>
      </w:r>
      <w:r w:rsidR="00AE478B">
        <w:rPr>
          <w:rFonts w:ascii="Times New Roman" w:eastAsia="Calibri" w:hAnsi="Times New Roman" w:cs="Times New Roman"/>
          <w:sz w:val="24"/>
          <w:szCs w:val="24"/>
          <w:lang w:val="en-IE"/>
        </w:rPr>
        <w:t>s</w:t>
      </w:r>
      <w:r>
        <w:rPr>
          <w:rFonts w:ascii="Times New Roman" w:eastAsia="Calibri" w:hAnsi="Times New Roman" w:cs="Times New Roman"/>
          <w:sz w:val="24"/>
          <w:szCs w:val="24"/>
          <w:lang w:val="en-IE"/>
        </w:rPr>
        <w:t>. SET teachers assign appropriate programmes to support and accommodate their learning.</w:t>
      </w:r>
      <w:r w:rsidRPr="00FB544E">
        <w:rPr>
          <w:rFonts w:ascii="Times New Roman" w:eastAsia="Calibri" w:hAnsi="Times New Roman" w:cs="Times New Roman"/>
          <w:sz w:val="24"/>
          <w:szCs w:val="24"/>
          <w:lang w:val="en-IE"/>
        </w:rPr>
        <w:t xml:space="preserve"> SEN Staff use ICT for literacy, numeracy and language apps, to motivate students and document work and, where necessary, for accessibility.</w:t>
      </w:r>
      <w:r>
        <w:rPr>
          <w:rFonts w:ascii="Times New Roman" w:eastAsia="Calibri" w:hAnsi="Times New Roman" w:cs="Times New Roman"/>
          <w:sz w:val="24"/>
          <w:szCs w:val="24"/>
          <w:lang w:val="en-IE"/>
        </w:rPr>
        <w:t xml:space="preserve"> </w:t>
      </w:r>
      <w:r w:rsidRPr="00FB544E">
        <w:rPr>
          <w:rFonts w:ascii="Times New Roman" w:eastAsia="Calibri" w:hAnsi="Times New Roman" w:cs="Times New Roman"/>
          <w:sz w:val="24"/>
          <w:szCs w:val="24"/>
          <w:lang w:val="en-IE"/>
        </w:rPr>
        <w:t>SEN teachers can use any appropriate Digital Tools to support students with pre-teaching and with Recording and Communication of learning</w:t>
      </w:r>
      <w:r w:rsidR="003375DD">
        <w:rPr>
          <w:rFonts w:ascii="Times New Roman" w:eastAsia="Calibri" w:hAnsi="Times New Roman" w:cs="Times New Roman"/>
          <w:sz w:val="24"/>
          <w:szCs w:val="24"/>
          <w:lang w:val="en-IE"/>
        </w:rPr>
        <w:t xml:space="preserve">. </w:t>
      </w:r>
      <w:r w:rsidR="00AE478B">
        <w:rPr>
          <w:rFonts w:ascii="Times New Roman" w:eastAsia="Calibri" w:hAnsi="Times New Roman" w:cs="Times New Roman"/>
          <w:sz w:val="24"/>
          <w:szCs w:val="24"/>
          <w:lang w:val="en-IE"/>
        </w:rPr>
        <w:t>IPads</w:t>
      </w:r>
      <w:r w:rsidR="003375DD">
        <w:rPr>
          <w:rFonts w:ascii="Times New Roman" w:eastAsia="Calibri" w:hAnsi="Times New Roman" w:cs="Times New Roman"/>
          <w:sz w:val="24"/>
          <w:szCs w:val="24"/>
          <w:lang w:val="en-IE"/>
        </w:rPr>
        <w:t xml:space="preserve"> are an invaluable resource used daily with our EAL children. One student currently uses the C-PEN Reader pen that allows learners to overcome reading barriers, access the curriculum and achieve success.</w:t>
      </w:r>
      <w:r w:rsidR="00AE478B">
        <w:rPr>
          <w:rFonts w:ascii="Times New Roman" w:eastAsia="Calibri" w:hAnsi="Times New Roman" w:cs="Times New Roman"/>
          <w:sz w:val="24"/>
          <w:szCs w:val="24"/>
          <w:lang w:val="en-IE"/>
        </w:rPr>
        <w:t xml:space="preserve"> </w:t>
      </w:r>
    </w:p>
    <w:p w14:paraId="116BAA43" w14:textId="77777777" w:rsidR="00106989" w:rsidRPr="00586686" w:rsidRDefault="00106989" w:rsidP="00106989">
      <w:pPr>
        <w:pStyle w:val="Normal1"/>
        <w:spacing w:line="259" w:lineRule="auto"/>
        <w:ind w:left="720"/>
        <w:contextualSpacing/>
        <w:jc w:val="both"/>
        <w:rPr>
          <w:rFonts w:ascii="Times New Roman" w:eastAsia="Calibri" w:hAnsi="Times New Roman" w:cs="Times New Roman"/>
          <w:sz w:val="24"/>
          <w:szCs w:val="24"/>
        </w:rPr>
      </w:pPr>
    </w:p>
    <w:p w14:paraId="6A6F8C67" w14:textId="77777777" w:rsidR="00106989" w:rsidRPr="00586686" w:rsidRDefault="00106989" w:rsidP="00106989">
      <w:pPr>
        <w:pStyle w:val="Normal1"/>
        <w:spacing w:line="259" w:lineRule="auto"/>
        <w:contextualSpacing/>
        <w:jc w:val="both"/>
        <w:rPr>
          <w:rFonts w:ascii="Times New Roman" w:eastAsia="Calibri" w:hAnsi="Times New Roman" w:cs="Times New Roman"/>
          <w:b/>
          <w:sz w:val="24"/>
          <w:szCs w:val="24"/>
          <w:lang w:val="en-IE"/>
        </w:rPr>
      </w:pPr>
      <w:r w:rsidRPr="00586686">
        <w:rPr>
          <w:rFonts w:ascii="Times New Roman" w:eastAsia="Calibri" w:hAnsi="Times New Roman" w:cs="Times New Roman"/>
          <w:b/>
          <w:sz w:val="24"/>
          <w:szCs w:val="24"/>
          <w:lang w:val="en-IE"/>
        </w:rPr>
        <w:t>Parent</w:t>
      </w:r>
      <w:r>
        <w:rPr>
          <w:rFonts w:ascii="Times New Roman" w:eastAsia="Calibri" w:hAnsi="Times New Roman" w:cs="Times New Roman"/>
          <w:b/>
          <w:sz w:val="24"/>
          <w:szCs w:val="24"/>
          <w:lang w:val="en-IE"/>
        </w:rPr>
        <w:t>s</w:t>
      </w:r>
      <w:r w:rsidRPr="00586686">
        <w:rPr>
          <w:rFonts w:ascii="Times New Roman" w:eastAsia="Calibri" w:hAnsi="Times New Roman" w:cs="Times New Roman"/>
          <w:b/>
          <w:sz w:val="24"/>
          <w:szCs w:val="24"/>
          <w:lang w:val="en-IE"/>
        </w:rPr>
        <w:t>:</w:t>
      </w:r>
    </w:p>
    <w:p w14:paraId="546A30DF" w14:textId="12500F5F" w:rsidR="00106989" w:rsidRPr="006F24F6" w:rsidRDefault="00106989" w:rsidP="00106989">
      <w:pPr>
        <w:pStyle w:val="Normal1"/>
        <w:spacing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IE"/>
        </w:rPr>
        <w:t xml:space="preserve">The school communicates digitally with parents. </w:t>
      </w:r>
      <w:r w:rsidRPr="00586686">
        <w:rPr>
          <w:rFonts w:ascii="Times New Roman" w:eastAsia="Calibri" w:hAnsi="Times New Roman" w:cs="Times New Roman"/>
          <w:sz w:val="24"/>
          <w:szCs w:val="24"/>
          <w:lang w:val="en-IE"/>
        </w:rPr>
        <w:t xml:space="preserve">The school has a website </w:t>
      </w:r>
      <w:r>
        <w:rPr>
          <w:rFonts w:ascii="Times New Roman" w:eastAsia="Calibri" w:hAnsi="Times New Roman" w:cs="Times New Roman"/>
          <w:sz w:val="24"/>
          <w:szCs w:val="24"/>
          <w:lang w:val="en-IE"/>
        </w:rPr>
        <w:t xml:space="preserve">and its own app </w:t>
      </w:r>
      <w:r w:rsidRPr="00586686">
        <w:rPr>
          <w:rFonts w:ascii="Times New Roman" w:eastAsia="Calibri" w:hAnsi="Times New Roman" w:cs="Times New Roman"/>
          <w:sz w:val="24"/>
          <w:szCs w:val="24"/>
          <w:lang w:val="en-IE"/>
        </w:rPr>
        <w:t>which is updated regularly</w:t>
      </w:r>
      <w:r>
        <w:rPr>
          <w:rFonts w:ascii="Times New Roman" w:eastAsia="Calibri" w:hAnsi="Times New Roman" w:cs="Times New Roman"/>
          <w:sz w:val="24"/>
          <w:szCs w:val="24"/>
          <w:lang w:val="en-IE"/>
        </w:rPr>
        <w:t xml:space="preserve"> with digital content, school news, special events and examples of children’s work. A</w:t>
      </w:r>
      <w:r w:rsidR="00E478F1">
        <w:rPr>
          <w:rFonts w:ascii="Times New Roman" w:eastAsia="Calibri" w:hAnsi="Times New Roman" w:cs="Times New Roman"/>
          <w:sz w:val="24"/>
          <w:szCs w:val="24"/>
          <w:lang w:val="en-IE"/>
        </w:rPr>
        <w:t>ll mandatory school policies and curricular plans</w:t>
      </w:r>
      <w:r>
        <w:rPr>
          <w:rFonts w:ascii="Times New Roman" w:eastAsia="Calibri" w:hAnsi="Times New Roman" w:cs="Times New Roman"/>
          <w:sz w:val="24"/>
          <w:szCs w:val="24"/>
          <w:lang w:val="en-IE"/>
        </w:rPr>
        <w:t xml:space="preserve"> are listed</w:t>
      </w:r>
      <w:r w:rsidR="00E478F1">
        <w:rPr>
          <w:rFonts w:ascii="Times New Roman" w:eastAsia="Calibri" w:hAnsi="Times New Roman" w:cs="Times New Roman"/>
          <w:sz w:val="24"/>
          <w:szCs w:val="24"/>
          <w:lang w:val="en-IE"/>
        </w:rPr>
        <w:t xml:space="preserve"> on the website</w:t>
      </w:r>
      <w:r>
        <w:rPr>
          <w:rFonts w:ascii="Times New Roman" w:eastAsia="Calibri" w:hAnsi="Times New Roman" w:cs="Times New Roman"/>
          <w:sz w:val="24"/>
          <w:szCs w:val="24"/>
          <w:lang w:val="en-IE"/>
        </w:rPr>
        <w:t xml:space="preserve">. Both the website and the app are continuing to be enhanced to promote the work of the school. </w:t>
      </w:r>
      <w:r w:rsidRPr="00EB17C8">
        <w:rPr>
          <w:rFonts w:ascii="Times New Roman" w:eastAsia="Calibri" w:hAnsi="Times New Roman" w:cs="Times New Roman"/>
          <w:bCs/>
          <w:sz w:val="24"/>
          <w:szCs w:val="24"/>
          <w:lang w:val="en-IE"/>
        </w:rPr>
        <w:t xml:space="preserve">The school purchased </w:t>
      </w:r>
      <w:r w:rsidRPr="00EB17C8">
        <w:rPr>
          <w:rFonts w:ascii="Times New Roman" w:eastAsia="Calibri" w:hAnsi="Times New Roman" w:cs="Times New Roman"/>
          <w:bCs/>
          <w:i/>
          <w:sz w:val="24"/>
          <w:szCs w:val="24"/>
          <w:lang w:val="en-IE"/>
        </w:rPr>
        <w:t>Seesaw</w:t>
      </w:r>
      <w:r w:rsidRPr="00EB17C8">
        <w:rPr>
          <w:rFonts w:ascii="Times New Roman" w:eastAsia="Calibri" w:hAnsi="Times New Roman" w:cs="Times New Roman"/>
          <w:bCs/>
          <w:sz w:val="24"/>
          <w:szCs w:val="24"/>
          <w:lang w:val="en-IE"/>
        </w:rPr>
        <w:t xml:space="preserve"> to support staff, students and parents with Remote L</w:t>
      </w:r>
      <w:r w:rsidR="00AE478B">
        <w:rPr>
          <w:rFonts w:ascii="Times New Roman" w:eastAsia="Calibri" w:hAnsi="Times New Roman" w:cs="Times New Roman"/>
          <w:bCs/>
          <w:sz w:val="24"/>
          <w:szCs w:val="24"/>
          <w:lang w:val="en-IE"/>
        </w:rPr>
        <w:t xml:space="preserve">earning during the </w:t>
      </w:r>
      <w:proofErr w:type="spellStart"/>
      <w:r w:rsidR="00AE478B">
        <w:rPr>
          <w:rFonts w:ascii="Times New Roman" w:eastAsia="Calibri" w:hAnsi="Times New Roman" w:cs="Times New Roman"/>
          <w:bCs/>
          <w:sz w:val="24"/>
          <w:szCs w:val="24"/>
          <w:lang w:val="en-IE"/>
        </w:rPr>
        <w:t>Covid</w:t>
      </w:r>
      <w:proofErr w:type="spellEnd"/>
      <w:r w:rsidR="00AE478B">
        <w:rPr>
          <w:rFonts w:ascii="Times New Roman" w:eastAsia="Calibri" w:hAnsi="Times New Roman" w:cs="Times New Roman"/>
          <w:bCs/>
          <w:sz w:val="24"/>
          <w:szCs w:val="24"/>
          <w:lang w:val="en-IE"/>
        </w:rPr>
        <w:t xml:space="preserve"> era.</w:t>
      </w:r>
      <w:r w:rsidRPr="00EB17C8">
        <w:rPr>
          <w:rFonts w:ascii="Times New Roman" w:eastAsia="Calibri" w:hAnsi="Times New Roman" w:cs="Times New Roman"/>
          <w:bCs/>
          <w:sz w:val="24"/>
          <w:szCs w:val="24"/>
          <w:lang w:val="en-IE"/>
        </w:rPr>
        <w:t xml:space="preserve"> This has continued to be used to support homework, record schoolwork and assessment purposes</w:t>
      </w:r>
      <w:r w:rsidR="00E478F1">
        <w:rPr>
          <w:rFonts w:ascii="Times New Roman" w:eastAsia="Calibri" w:hAnsi="Times New Roman" w:cs="Times New Roman"/>
          <w:bCs/>
          <w:sz w:val="24"/>
          <w:szCs w:val="24"/>
          <w:lang w:val="en-IE"/>
        </w:rPr>
        <w:t xml:space="preserve"> into the 2023/2024</w:t>
      </w:r>
      <w:r>
        <w:rPr>
          <w:rFonts w:ascii="Times New Roman" w:eastAsia="Calibri" w:hAnsi="Times New Roman" w:cs="Times New Roman"/>
          <w:bCs/>
          <w:sz w:val="24"/>
          <w:szCs w:val="24"/>
          <w:lang w:val="en-IE"/>
        </w:rPr>
        <w:t xml:space="preserve"> school year</w:t>
      </w:r>
      <w:r w:rsidR="00E478F1">
        <w:rPr>
          <w:rFonts w:ascii="Times New Roman" w:eastAsia="Calibri" w:hAnsi="Times New Roman" w:cs="Times New Roman"/>
          <w:bCs/>
          <w:sz w:val="24"/>
          <w:szCs w:val="24"/>
          <w:lang w:val="en-IE"/>
        </w:rPr>
        <w:t xml:space="preserve">. It has been </w:t>
      </w:r>
      <w:r w:rsidRPr="00EB17C8">
        <w:rPr>
          <w:rFonts w:ascii="Times New Roman" w:eastAsia="Calibri" w:hAnsi="Times New Roman" w:cs="Times New Roman"/>
          <w:bCs/>
          <w:sz w:val="24"/>
          <w:szCs w:val="24"/>
          <w:lang w:val="en-IE"/>
        </w:rPr>
        <w:t>further utilised to share school learning with the home and promote parental interest / cooperation.</w:t>
      </w:r>
      <w:r w:rsidRPr="00EB17C8">
        <w:rPr>
          <w:rFonts w:ascii="Times New Roman" w:eastAsia="Calibri" w:hAnsi="Times New Roman" w:cs="Times New Roman"/>
          <w:b/>
          <w:bCs/>
          <w:sz w:val="24"/>
          <w:szCs w:val="24"/>
          <w:lang w:val="en-IE"/>
        </w:rPr>
        <w:t xml:space="preserve"> </w:t>
      </w:r>
      <w:r w:rsidRPr="003966F5">
        <w:rPr>
          <w:rFonts w:ascii="Times New Roman" w:eastAsia="Calibri" w:hAnsi="Times New Roman" w:cs="Times New Roman"/>
          <w:sz w:val="24"/>
          <w:szCs w:val="24"/>
          <w:lang w:val="en-IE"/>
        </w:rPr>
        <w:t>Our school communicates news with parent</w:t>
      </w:r>
      <w:r w:rsidR="00E478F1">
        <w:rPr>
          <w:rFonts w:ascii="Times New Roman" w:eastAsia="Calibri" w:hAnsi="Times New Roman" w:cs="Times New Roman"/>
          <w:sz w:val="24"/>
          <w:szCs w:val="24"/>
          <w:lang w:val="en-IE"/>
        </w:rPr>
        <w:t xml:space="preserve">s through a termly e-newsletter and celebrates the children’s’ successes to all stakeholders in the process. </w:t>
      </w:r>
    </w:p>
    <w:p w14:paraId="79582ACF" w14:textId="77777777" w:rsidR="00D07C41" w:rsidRPr="00D07C41" w:rsidRDefault="00D07C41" w:rsidP="00D07C41">
      <w:pPr>
        <w:pStyle w:val="Normal1"/>
        <w:spacing w:line="259" w:lineRule="auto"/>
        <w:contextualSpacing/>
        <w:jc w:val="both"/>
        <w:rPr>
          <w:rFonts w:ascii="Times New Roman" w:eastAsia="Calibri" w:hAnsi="Times New Roman" w:cs="Times New Roman"/>
          <w:b/>
          <w:sz w:val="24"/>
          <w:szCs w:val="24"/>
        </w:rPr>
      </w:pPr>
    </w:p>
    <w:p w14:paraId="5E063DA5" w14:textId="0EBEB366" w:rsidR="00790A0A" w:rsidRDefault="004570FF" w:rsidP="006F24F6">
      <w:pPr>
        <w:pStyle w:val="Normal1"/>
        <w:numPr>
          <w:ilvl w:val="1"/>
          <w:numId w:val="26"/>
        </w:numPr>
        <w:spacing w:line="259" w:lineRule="auto"/>
        <w:contextualSpacing/>
        <w:jc w:val="both"/>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 xml:space="preserve"> </w:t>
      </w:r>
      <w:r w:rsidR="00D07C41">
        <w:rPr>
          <w:rFonts w:ascii="Times New Roman" w:eastAsia="Calibri" w:hAnsi="Times New Roman" w:cs="Times New Roman"/>
          <w:b/>
          <w:sz w:val="24"/>
          <w:szCs w:val="24"/>
          <w:lang w:val="en-IE"/>
        </w:rPr>
        <w:t>ONLINE SAFETY</w:t>
      </w:r>
    </w:p>
    <w:p w14:paraId="46E8051F" w14:textId="0743D37C" w:rsidR="00D07C41" w:rsidRDefault="00106989" w:rsidP="006F24F6">
      <w:pPr>
        <w:pStyle w:val="Normal1"/>
        <w:spacing w:line="259" w:lineRule="auto"/>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C</w:t>
      </w:r>
      <w:r w:rsidR="00C230B2">
        <w:rPr>
          <w:rFonts w:ascii="Times New Roman" w:eastAsia="Calibri" w:hAnsi="Times New Roman" w:cs="Times New Roman"/>
          <w:sz w:val="24"/>
          <w:szCs w:val="24"/>
          <w:lang w:val="en-IE"/>
        </w:rPr>
        <w:t>lasses from Junior Infants to 6</w:t>
      </w:r>
      <w:r w:rsidR="00C230B2" w:rsidRPr="00C230B2">
        <w:rPr>
          <w:rFonts w:ascii="Times New Roman" w:eastAsia="Calibri" w:hAnsi="Times New Roman" w:cs="Times New Roman"/>
          <w:sz w:val="24"/>
          <w:szCs w:val="24"/>
          <w:vertAlign w:val="superscript"/>
          <w:lang w:val="en-IE"/>
        </w:rPr>
        <w:t>th</w:t>
      </w:r>
      <w:r w:rsidR="00C230B2">
        <w:rPr>
          <w:rFonts w:ascii="Times New Roman" w:eastAsia="Calibri" w:hAnsi="Times New Roman" w:cs="Times New Roman"/>
          <w:sz w:val="24"/>
          <w:szCs w:val="24"/>
          <w:lang w:val="en-IE"/>
        </w:rPr>
        <w:t xml:space="preserve"> class </w:t>
      </w:r>
      <w:r w:rsidR="00C230B2" w:rsidRPr="00C230B2">
        <w:rPr>
          <w:rFonts w:ascii="Times New Roman" w:eastAsia="Calibri" w:hAnsi="Times New Roman" w:cs="Times New Roman"/>
          <w:sz w:val="24"/>
          <w:szCs w:val="24"/>
          <w:u w:val="single"/>
          <w:lang w:val="en-IE"/>
        </w:rPr>
        <w:t>will be taught</w:t>
      </w:r>
      <w:r w:rsidR="00C230B2">
        <w:rPr>
          <w:rFonts w:ascii="Times New Roman" w:eastAsia="Calibri" w:hAnsi="Times New Roman" w:cs="Times New Roman"/>
          <w:sz w:val="24"/>
          <w:szCs w:val="24"/>
          <w:lang w:val="en-IE"/>
        </w:rPr>
        <w:t xml:space="preserve"> </w:t>
      </w:r>
      <w:r w:rsidR="00D07C41" w:rsidRPr="00D07C41">
        <w:rPr>
          <w:rFonts w:ascii="Times New Roman" w:eastAsia="Calibri" w:hAnsi="Times New Roman" w:cs="Times New Roman"/>
          <w:sz w:val="24"/>
          <w:szCs w:val="24"/>
          <w:lang w:val="en-IE"/>
        </w:rPr>
        <w:t>the appropriate internet safety lessons</w:t>
      </w:r>
      <w:r w:rsidR="00C230B2">
        <w:rPr>
          <w:rFonts w:ascii="Times New Roman" w:eastAsia="Calibri" w:hAnsi="Times New Roman" w:cs="Times New Roman"/>
          <w:sz w:val="24"/>
          <w:szCs w:val="24"/>
          <w:lang w:val="en-IE"/>
        </w:rPr>
        <w:t xml:space="preserve"> from</w:t>
      </w:r>
      <w:r w:rsidR="00D07C41" w:rsidRPr="00D07C41">
        <w:rPr>
          <w:rFonts w:ascii="Times New Roman" w:eastAsia="Calibri" w:hAnsi="Times New Roman" w:cs="Times New Roman"/>
          <w:sz w:val="24"/>
          <w:szCs w:val="24"/>
          <w:lang w:val="en-IE"/>
        </w:rPr>
        <w:t xml:space="preserve"> (</w:t>
      </w:r>
      <w:proofErr w:type="spellStart"/>
      <w:r w:rsidR="00C230B2">
        <w:rPr>
          <w:rFonts w:ascii="Times New Roman" w:eastAsia="Calibri" w:hAnsi="Times New Roman" w:cs="Times New Roman"/>
          <w:sz w:val="24"/>
          <w:szCs w:val="24"/>
          <w:lang w:val="en-IE"/>
        </w:rPr>
        <w:t>Web</w:t>
      </w:r>
      <w:r w:rsidR="00C230B2" w:rsidRPr="00D07C41">
        <w:rPr>
          <w:rFonts w:ascii="Times New Roman" w:eastAsia="Calibri" w:hAnsi="Times New Roman" w:cs="Times New Roman"/>
          <w:sz w:val="24"/>
          <w:szCs w:val="24"/>
          <w:lang w:val="en-IE"/>
        </w:rPr>
        <w:t>wise</w:t>
      </w:r>
      <w:proofErr w:type="spellEnd"/>
      <w:r w:rsidR="00D07C41" w:rsidRPr="00D07C41">
        <w:rPr>
          <w:rFonts w:ascii="Times New Roman" w:eastAsia="Calibri" w:hAnsi="Times New Roman" w:cs="Times New Roman"/>
          <w:sz w:val="24"/>
          <w:szCs w:val="24"/>
          <w:lang w:val="en-IE"/>
        </w:rPr>
        <w:t>,</w:t>
      </w:r>
      <w:r w:rsidR="00C230B2">
        <w:rPr>
          <w:rFonts w:ascii="Times New Roman" w:eastAsia="Calibri" w:hAnsi="Times New Roman" w:cs="Times New Roman"/>
          <w:sz w:val="24"/>
          <w:szCs w:val="24"/>
          <w:lang w:val="en-IE"/>
        </w:rPr>
        <w:t xml:space="preserve"> </w:t>
      </w:r>
      <w:r w:rsidR="009903D2">
        <w:rPr>
          <w:rFonts w:ascii="Times New Roman" w:eastAsia="Calibri" w:hAnsi="Times New Roman" w:cs="Times New Roman"/>
          <w:sz w:val="24"/>
          <w:szCs w:val="24"/>
          <w:lang w:val="en-IE"/>
        </w:rPr>
        <w:t xml:space="preserve">-HTML Heroes/ </w:t>
      </w:r>
      <w:r>
        <w:rPr>
          <w:rFonts w:ascii="Times New Roman" w:eastAsia="Calibri" w:hAnsi="Times New Roman" w:cs="Times New Roman"/>
          <w:sz w:val="24"/>
          <w:szCs w:val="24"/>
          <w:lang w:val="en-IE"/>
        </w:rPr>
        <w:t>My Selfie and the Wider World</w:t>
      </w:r>
      <w:r w:rsidR="00C230B2">
        <w:rPr>
          <w:rFonts w:ascii="Times New Roman" w:eastAsia="Calibri" w:hAnsi="Times New Roman" w:cs="Times New Roman"/>
          <w:sz w:val="24"/>
          <w:szCs w:val="24"/>
          <w:lang w:val="en-IE"/>
        </w:rPr>
        <w:t xml:space="preserve">, All Aboard at </w:t>
      </w:r>
      <w:proofErr w:type="spellStart"/>
      <w:r w:rsidR="00C230B2">
        <w:rPr>
          <w:rFonts w:ascii="Times New Roman" w:eastAsia="Calibri" w:hAnsi="Times New Roman" w:cs="Times New Roman"/>
          <w:sz w:val="24"/>
          <w:szCs w:val="24"/>
          <w:lang w:val="en-IE"/>
        </w:rPr>
        <w:t>Digitown</w:t>
      </w:r>
      <w:proofErr w:type="spellEnd"/>
      <w:r w:rsidR="00D07C41" w:rsidRPr="00D07C41">
        <w:rPr>
          <w:rFonts w:ascii="Times New Roman" w:eastAsia="Calibri" w:hAnsi="Times New Roman" w:cs="Times New Roman"/>
          <w:sz w:val="24"/>
          <w:szCs w:val="24"/>
          <w:lang w:val="en-IE"/>
        </w:rPr>
        <w:t xml:space="preserve">) for the protection of students online and for cyberbullying awareness. </w:t>
      </w:r>
      <w:r w:rsidR="00D07C41">
        <w:rPr>
          <w:rFonts w:ascii="Times New Roman" w:eastAsia="Calibri" w:hAnsi="Times New Roman" w:cs="Times New Roman"/>
          <w:sz w:val="24"/>
          <w:szCs w:val="24"/>
          <w:lang w:val="en-IE"/>
        </w:rPr>
        <w:t xml:space="preserve">Online safety lessons will be explicitly taught to all classes in an age appropriate </w:t>
      </w:r>
      <w:r w:rsidR="004570FF">
        <w:rPr>
          <w:rFonts w:ascii="Times New Roman" w:eastAsia="Calibri" w:hAnsi="Times New Roman" w:cs="Times New Roman"/>
          <w:sz w:val="24"/>
          <w:szCs w:val="24"/>
          <w:lang w:val="en-IE"/>
        </w:rPr>
        <w:t>way during Wellness Month and as part of Internet Safety Day every Februa</w:t>
      </w:r>
      <w:r w:rsidR="00D07C41">
        <w:rPr>
          <w:rFonts w:ascii="Times New Roman" w:eastAsia="Calibri" w:hAnsi="Times New Roman" w:cs="Times New Roman"/>
          <w:sz w:val="24"/>
          <w:szCs w:val="24"/>
          <w:lang w:val="en-IE"/>
        </w:rPr>
        <w:t>r</w:t>
      </w:r>
      <w:r w:rsidR="004570FF">
        <w:rPr>
          <w:rFonts w:ascii="Times New Roman" w:eastAsia="Calibri" w:hAnsi="Times New Roman" w:cs="Times New Roman"/>
          <w:sz w:val="24"/>
          <w:szCs w:val="24"/>
          <w:lang w:val="en-IE"/>
        </w:rPr>
        <w:t>y. These lessons will be compulsory under our revised Acceptable Usage Policy and will form part of our Action Plan for 2023/2024. There will be</w:t>
      </w:r>
      <w:r w:rsidR="00D07C41">
        <w:rPr>
          <w:rFonts w:ascii="Times New Roman" w:eastAsia="Calibri" w:hAnsi="Times New Roman" w:cs="Times New Roman"/>
          <w:sz w:val="24"/>
          <w:szCs w:val="24"/>
          <w:lang w:val="en-IE"/>
        </w:rPr>
        <w:t xml:space="preserve"> regular updates to parents via our app about online safety measures and information about material their child can access online</w:t>
      </w:r>
      <w:r w:rsidR="006F24F6">
        <w:rPr>
          <w:rFonts w:ascii="Times New Roman" w:eastAsia="Calibri" w:hAnsi="Times New Roman" w:cs="Times New Roman"/>
          <w:b/>
          <w:sz w:val="24"/>
          <w:szCs w:val="24"/>
          <w:lang w:val="en-IE"/>
        </w:rPr>
        <w:t xml:space="preserve">. </w:t>
      </w:r>
    </w:p>
    <w:p w14:paraId="5014EBED" w14:textId="4DABBF8F" w:rsidR="004570FF" w:rsidRPr="00FB7D93" w:rsidRDefault="004570FF" w:rsidP="006F24F6">
      <w:pPr>
        <w:pStyle w:val="Normal1"/>
        <w:spacing w:line="259" w:lineRule="auto"/>
        <w:contextualSpacing/>
        <w:jc w:val="both"/>
        <w:rPr>
          <w:rFonts w:ascii="Times New Roman" w:eastAsia="Calibri" w:hAnsi="Times New Roman" w:cs="Times New Roman"/>
          <w:sz w:val="24"/>
          <w:szCs w:val="24"/>
          <w:u w:val="single"/>
          <w:lang w:val="en-IE"/>
        </w:rPr>
      </w:pPr>
    </w:p>
    <w:p w14:paraId="65D85D37" w14:textId="77777777" w:rsidR="00935669" w:rsidRDefault="00935669" w:rsidP="006F24F6">
      <w:pPr>
        <w:pStyle w:val="Normal1"/>
        <w:spacing w:line="259" w:lineRule="auto"/>
        <w:contextualSpacing/>
        <w:jc w:val="both"/>
        <w:rPr>
          <w:rFonts w:ascii="Times New Roman" w:eastAsia="Calibri" w:hAnsi="Times New Roman" w:cs="Times New Roman"/>
          <w:sz w:val="24"/>
          <w:szCs w:val="24"/>
          <w:u w:val="single"/>
          <w:lang w:val="en-IE"/>
        </w:rPr>
      </w:pPr>
    </w:p>
    <w:p w14:paraId="2C814AAA" w14:textId="77777777" w:rsidR="00935669" w:rsidRDefault="00935669" w:rsidP="006F24F6">
      <w:pPr>
        <w:pStyle w:val="Normal1"/>
        <w:spacing w:line="259" w:lineRule="auto"/>
        <w:contextualSpacing/>
        <w:jc w:val="both"/>
        <w:rPr>
          <w:rFonts w:ascii="Times New Roman" w:eastAsia="Calibri" w:hAnsi="Times New Roman" w:cs="Times New Roman"/>
          <w:sz w:val="24"/>
          <w:szCs w:val="24"/>
          <w:u w:val="single"/>
          <w:lang w:val="en-IE"/>
        </w:rPr>
      </w:pPr>
    </w:p>
    <w:p w14:paraId="437B80C5" w14:textId="77777777" w:rsidR="00935669" w:rsidRDefault="00935669" w:rsidP="006F24F6">
      <w:pPr>
        <w:pStyle w:val="Normal1"/>
        <w:spacing w:line="259" w:lineRule="auto"/>
        <w:contextualSpacing/>
        <w:jc w:val="both"/>
        <w:rPr>
          <w:rFonts w:ascii="Times New Roman" w:eastAsia="Calibri" w:hAnsi="Times New Roman" w:cs="Times New Roman"/>
          <w:sz w:val="24"/>
          <w:szCs w:val="24"/>
          <w:u w:val="single"/>
          <w:lang w:val="en-IE"/>
        </w:rPr>
      </w:pPr>
    </w:p>
    <w:p w14:paraId="6F7F4E84" w14:textId="77777777" w:rsidR="00935669" w:rsidRDefault="00935669" w:rsidP="006F24F6">
      <w:pPr>
        <w:pStyle w:val="Normal1"/>
        <w:spacing w:line="259" w:lineRule="auto"/>
        <w:contextualSpacing/>
        <w:jc w:val="both"/>
        <w:rPr>
          <w:rFonts w:ascii="Times New Roman" w:eastAsia="Calibri" w:hAnsi="Times New Roman" w:cs="Times New Roman"/>
          <w:sz w:val="24"/>
          <w:szCs w:val="24"/>
          <w:u w:val="single"/>
          <w:lang w:val="en-IE"/>
        </w:rPr>
      </w:pPr>
    </w:p>
    <w:p w14:paraId="0BFF4440" w14:textId="77777777" w:rsidR="00935669" w:rsidRDefault="00935669" w:rsidP="006F24F6">
      <w:pPr>
        <w:pStyle w:val="Normal1"/>
        <w:spacing w:line="259" w:lineRule="auto"/>
        <w:contextualSpacing/>
        <w:jc w:val="both"/>
        <w:rPr>
          <w:rFonts w:ascii="Times New Roman" w:eastAsia="Calibri" w:hAnsi="Times New Roman" w:cs="Times New Roman"/>
          <w:sz w:val="24"/>
          <w:szCs w:val="24"/>
          <w:u w:val="single"/>
          <w:lang w:val="en-IE"/>
        </w:rPr>
      </w:pPr>
    </w:p>
    <w:p w14:paraId="50E0B055" w14:textId="01F41611" w:rsidR="004570FF" w:rsidRPr="00211E1D" w:rsidRDefault="004570FF" w:rsidP="006F24F6">
      <w:pPr>
        <w:pStyle w:val="Normal1"/>
        <w:spacing w:line="259" w:lineRule="auto"/>
        <w:contextualSpacing/>
        <w:jc w:val="both"/>
        <w:rPr>
          <w:rFonts w:ascii="Times New Roman" w:eastAsia="Calibri" w:hAnsi="Times New Roman" w:cs="Times New Roman"/>
          <w:b/>
          <w:sz w:val="24"/>
          <w:szCs w:val="24"/>
          <w:lang w:val="en-IE"/>
        </w:rPr>
      </w:pPr>
      <w:r w:rsidRPr="00211E1D">
        <w:rPr>
          <w:rFonts w:ascii="Times New Roman" w:eastAsia="Calibri" w:hAnsi="Times New Roman" w:cs="Times New Roman"/>
          <w:b/>
          <w:sz w:val="24"/>
          <w:szCs w:val="24"/>
          <w:u w:val="single"/>
          <w:lang w:val="en-IE"/>
        </w:rPr>
        <w:lastRenderedPageBreak/>
        <w:t>The Recommendation PDST Online Safety Tools that will be taught by all teachers include</w:t>
      </w:r>
      <w:r w:rsidRPr="00211E1D">
        <w:rPr>
          <w:rFonts w:ascii="Times New Roman" w:eastAsia="Calibri" w:hAnsi="Times New Roman" w:cs="Times New Roman"/>
          <w:b/>
          <w:sz w:val="24"/>
          <w:szCs w:val="24"/>
          <w:lang w:val="en-IE"/>
        </w:rPr>
        <w:t>:</w:t>
      </w:r>
    </w:p>
    <w:p w14:paraId="5145FE32" w14:textId="0535B7B5" w:rsidR="004570FF" w:rsidRDefault="004570FF" w:rsidP="006F24F6">
      <w:pPr>
        <w:pStyle w:val="Normal1"/>
        <w:spacing w:line="259" w:lineRule="auto"/>
        <w:contextualSpacing/>
        <w:jc w:val="both"/>
        <w:rPr>
          <w:rFonts w:ascii="Times New Roman" w:eastAsia="Calibri" w:hAnsi="Times New Roman" w:cs="Times New Roman"/>
          <w:sz w:val="24"/>
          <w:szCs w:val="24"/>
          <w:lang w:val="en-IE"/>
        </w:rPr>
      </w:pPr>
    </w:p>
    <w:p w14:paraId="78D551AC" w14:textId="76CF3B75" w:rsidR="004570FF" w:rsidRDefault="004570FF" w:rsidP="006F24F6">
      <w:pPr>
        <w:pStyle w:val="Normal1"/>
        <w:spacing w:line="259" w:lineRule="auto"/>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 xml:space="preserve">Junior and Senior Infants: </w:t>
      </w:r>
      <w:proofErr w:type="spellStart"/>
      <w:r>
        <w:rPr>
          <w:rFonts w:ascii="Times New Roman" w:eastAsia="Calibri" w:hAnsi="Times New Roman" w:cs="Times New Roman"/>
          <w:sz w:val="24"/>
          <w:szCs w:val="24"/>
          <w:lang w:val="en-IE"/>
        </w:rPr>
        <w:t>Digiduck’s</w:t>
      </w:r>
      <w:proofErr w:type="spellEnd"/>
      <w:r>
        <w:rPr>
          <w:rFonts w:ascii="Times New Roman" w:eastAsia="Calibri" w:hAnsi="Times New Roman" w:cs="Times New Roman"/>
          <w:sz w:val="24"/>
          <w:szCs w:val="24"/>
          <w:lang w:val="en-IE"/>
        </w:rPr>
        <w:t xml:space="preserve"> Stories</w:t>
      </w:r>
    </w:p>
    <w:p w14:paraId="30898DA5" w14:textId="77777777" w:rsidR="004570FF" w:rsidRDefault="004570FF" w:rsidP="00586686">
      <w:pPr>
        <w:pStyle w:val="Normal1"/>
        <w:spacing w:line="259" w:lineRule="auto"/>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1</w:t>
      </w:r>
      <w:r w:rsidRPr="004570FF">
        <w:rPr>
          <w:rFonts w:ascii="Times New Roman" w:eastAsia="Calibri" w:hAnsi="Times New Roman" w:cs="Times New Roman"/>
          <w:sz w:val="24"/>
          <w:szCs w:val="24"/>
          <w:vertAlign w:val="superscript"/>
          <w:lang w:val="en-IE"/>
        </w:rPr>
        <w:t>st</w:t>
      </w:r>
      <w:r>
        <w:rPr>
          <w:rFonts w:ascii="Times New Roman" w:eastAsia="Calibri" w:hAnsi="Times New Roman" w:cs="Times New Roman"/>
          <w:sz w:val="24"/>
          <w:szCs w:val="24"/>
          <w:lang w:val="en-IE"/>
        </w:rPr>
        <w:t xml:space="preserve"> and 2</w:t>
      </w:r>
      <w:r w:rsidRPr="004570FF">
        <w:rPr>
          <w:rFonts w:ascii="Times New Roman" w:eastAsia="Calibri" w:hAnsi="Times New Roman" w:cs="Times New Roman"/>
          <w:sz w:val="24"/>
          <w:szCs w:val="24"/>
          <w:vertAlign w:val="superscript"/>
          <w:lang w:val="en-IE"/>
        </w:rPr>
        <w:t>nd</w:t>
      </w:r>
      <w:r>
        <w:rPr>
          <w:rFonts w:ascii="Times New Roman" w:eastAsia="Calibri" w:hAnsi="Times New Roman" w:cs="Times New Roman"/>
          <w:sz w:val="24"/>
          <w:szCs w:val="24"/>
          <w:lang w:val="en-IE"/>
        </w:rPr>
        <w:t xml:space="preserve"> Class: HTML Heroes (Online Safety Programme)</w:t>
      </w:r>
    </w:p>
    <w:p w14:paraId="24DC0290" w14:textId="77777777" w:rsidR="004570FF" w:rsidRDefault="004570FF" w:rsidP="00586686">
      <w:pPr>
        <w:pStyle w:val="Normal1"/>
        <w:spacing w:line="259" w:lineRule="auto"/>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3</w:t>
      </w:r>
      <w:r w:rsidRPr="004570FF">
        <w:rPr>
          <w:rFonts w:ascii="Times New Roman" w:eastAsia="Calibri" w:hAnsi="Times New Roman" w:cs="Times New Roman"/>
          <w:sz w:val="24"/>
          <w:szCs w:val="24"/>
          <w:vertAlign w:val="superscript"/>
          <w:lang w:val="en-IE"/>
        </w:rPr>
        <w:t>rd</w:t>
      </w:r>
      <w:r>
        <w:rPr>
          <w:rFonts w:ascii="Times New Roman" w:eastAsia="Calibri" w:hAnsi="Times New Roman" w:cs="Times New Roman"/>
          <w:sz w:val="24"/>
          <w:szCs w:val="24"/>
          <w:lang w:val="en-IE"/>
        </w:rPr>
        <w:t xml:space="preserve"> and 4</w:t>
      </w:r>
      <w:r w:rsidRPr="004570FF">
        <w:rPr>
          <w:rFonts w:ascii="Times New Roman" w:eastAsia="Calibri" w:hAnsi="Times New Roman" w:cs="Times New Roman"/>
          <w:sz w:val="24"/>
          <w:szCs w:val="24"/>
          <w:vertAlign w:val="superscript"/>
          <w:lang w:val="en-IE"/>
        </w:rPr>
        <w:t>th</w:t>
      </w:r>
      <w:r>
        <w:rPr>
          <w:rFonts w:ascii="Times New Roman" w:eastAsia="Calibri" w:hAnsi="Times New Roman" w:cs="Times New Roman"/>
          <w:sz w:val="24"/>
          <w:szCs w:val="24"/>
          <w:lang w:val="en-IE"/>
        </w:rPr>
        <w:t xml:space="preserve"> Class: HTML Heroes (An Introduction to the Internet)</w:t>
      </w:r>
    </w:p>
    <w:p w14:paraId="44A79113" w14:textId="77777777" w:rsidR="004570FF" w:rsidRDefault="004570FF" w:rsidP="00586686">
      <w:pPr>
        <w:pStyle w:val="Normal1"/>
        <w:spacing w:line="259" w:lineRule="auto"/>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5</w:t>
      </w:r>
      <w:r w:rsidRPr="004570FF">
        <w:rPr>
          <w:rFonts w:ascii="Times New Roman" w:eastAsia="Calibri" w:hAnsi="Times New Roman" w:cs="Times New Roman"/>
          <w:sz w:val="24"/>
          <w:szCs w:val="24"/>
          <w:vertAlign w:val="superscript"/>
          <w:lang w:val="en-IE"/>
        </w:rPr>
        <w:t>th</w:t>
      </w:r>
      <w:r>
        <w:rPr>
          <w:rFonts w:ascii="Times New Roman" w:eastAsia="Calibri" w:hAnsi="Times New Roman" w:cs="Times New Roman"/>
          <w:sz w:val="24"/>
          <w:szCs w:val="24"/>
          <w:lang w:val="en-IE"/>
        </w:rPr>
        <w:t xml:space="preserve"> and 6</w:t>
      </w:r>
      <w:r w:rsidRPr="004570FF">
        <w:rPr>
          <w:rFonts w:ascii="Times New Roman" w:eastAsia="Calibri" w:hAnsi="Times New Roman" w:cs="Times New Roman"/>
          <w:sz w:val="24"/>
          <w:szCs w:val="24"/>
          <w:vertAlign w:val="superscript"/>
          <w:lang w:val="en-IE"/>
        </w:rPr>
        <w:t>th</w:t>
      </w:r>
      <w:r>
        <w:rPr>
          <w:rFonts w:ascii="Times New Roman" w:eastAsia="Calibri" w:hAnsi="Times New Roman" w:cs="Times New Roman"/>
          <w:sz w:val="24"/>
          <w:szCs w:val="24"/>
          <w:lang w:val="en-IE"/>
        </w:rPr>
        <w:t xml:space="preserve"> Class: My Selfie and the Wider World</w:t>
      </w:r>
    </w:p>
    <w:p w14:paraId="1250FD67" w14:textId="77777777" w:rsidR="004570FF" w:rsidRDefault="004570FF" w:rsidP="00586686">
      <w:pPr>
        <w:pStyle w:val="Normal1"/>
        <w:spacing w:line="259" w:lineRule="auto"/>
        <w:contextualSpacing/>
        <w:jc w:val="both"/>
        <w:rPr>
          <w:rFonts w:ascii="Times New Roman" w:eastAsia="Calibri" w:hAnsi="Times New Roman" w:cs="Times New Roman"/>
          <w:sz w:val="24"/>
          <w:szCs w:val="24"/>
          <w:lang w:val="en-IE"/>
        </w:rPr>
      </w:pPr>
    </w:p>
    <w:p w14:paraId="323EAA73" w14:textId="7992BF01" w:rsidR="004570FF" w:rsidRPr="004570FF" w:rsidRDefault="004570FF" w:rsidP="00586686">
      <w:pPr>
        <w:pStyle w:val="Normal1"/>
        <w:spacing w:line="259" w:lineRule="auto"/>
        <w:contextualSpacing/>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Teacher</w:t>
      </w:r>
      <w:r w:rsidR="000C6B09">
        <w:rPr>
          <w:rFonts w:ascii="Times New Roman" w:eastAsia="Calibri" w:hAnsi="Times New Roman" w:cs="Times New Roman"/>
          <w:sz w:val="24"/>
          <w:szCs w:val="24"/>
          <w:lang w:val="en-IE"/>
        </w:rPr>
        <w:t>s</w:t>
      </w:r>
      <w:r>
        <w:rPr>
          <w:rFonts w:ascii="Times New Roman" w:eastAsia="Calibri" w:hAnsi="Times New Roman" w:cs="Times New Roman"/>
          <w:sz w:val="24"/>
          <w:szCs w:val="24"/>
          <w:lang w:val="en-IE"/>
        </w:rPr>
        <w:t xml:space="preserve"> will be empowered to complement these lessons using resources from All Aboard to </w:t>
      </w:r>
      <w:proofErr w:type="spellStart"/>
      <w:r>
        <w:rPr>
          <w:rFonts w:ascii="Times New Roman" w:eastAsia="Calibri" w:hAnsi="Times New Roman" w:cs="Times New Roman"/>
          <w:sz w:val="24"/>
          <w:szCs w:val="24"/>
          <w:lang w:val="en-IE"/>
        </w:rPr>
        <w:t>DigiTown</w:t>
      </w:r>
      <w:proofErr w:type="spellEnd"/>
      <w:r>
        <w:rPr>
          <w:rFonts w:ascii="Times New Roman" w:eastAsia="Calibri" w:hAnsi="Times New Roman" w:cs="Times New Roman"/>
          <w:sz w:val="24"/>
          <w:szCs w:val="24"/>
          <w:lang w:val="en-IE"/>
        </w:rPr>
        <w:t xml:space="preserve"> (9-12 Years) and Be Kind Online in association with </w:t>
      </w:r>
      <w:proofErr w:type="gramStart"/>
      <w:r>
        <w:rPr>
          <w:rFonts w:ascii="Times New Roman" w:eastAsia="Calibri" w:hAnsi="Times New Roman" w:cs="Times New Roman"/>
          <w:sz w:val="24"/>
          <w:szCs w:val="24"/>
          <w:lang w:val="en-IE"/>
        </w:rPr>
        <w:t>An</w:t>
      </w:r>
      <w:proofErr w:type="gramEnd"/>
      <w:r>
        <w:rPr>
          <w:rFonts w:ascii="Times New Roman" w:eastAsia="Calibri" w:hAnsi="Times New Roman" w:cs="Times New Roman"/>
          <w:sz w:val="24"/>
          <w:szCs w:val="24"/>
          <w:lang w:val="en-IE"/>
        </w:rPr>
        <w:t xml:space="preserve"> Garda </w:t>
      </w:r>
      <w:proofErr w:type="spellStart"/>
      <w:r>
        <w:rPr>
          <w:rFonts w:ascii="Times New Roman" w:eastAsia="Calibri" w:hAnsi="Times New Roman" w:cs="Times New Roman"/>
          <w:sz w:val="24"/>
          <w:szCs w:val="24"/>
          <w:lang w:val="en-IE"/>
        </w:rPr>
        <w:t>Siochana</w:t>
      </w:r>
      <w:proofErr w:type="spellEnd"/>
      <w:r>
        <w:rPr>
          <w:rFonts w:ascii="Times New Roman" w:eastAsia="Calibri" w:hAnsi="Times New Roman" w:cs="Times New Roman"/>
          <w:sz w:val="24"/>
          <w:szCs w:val="24"/>
          <w:lang w:val="en-IE"/>
        </w:rPr>
        <w:t>.</w:t>
      </w:r>
      <w:r w:rsidR="000C6B09">
        <w:rPr>
          <w:rFonts w:ascii="Times New Roman" w:eastAsia="Calibri" w:hAnsi="Times New Roman" w:cs="Times New Roman"/>
          <w:sz w:val="24"/>
          <w:szCs w:val="24"/>
          <w:lang w:val="en-IE"/>
        </w:rPr>
        <w:t xml:space="preserve"> These resources will be shared in advance with all staff and it will ensure that Internet Safety is taught in a systematic tiered approach with BSRAC.</w:t>
      </w:r>
    </w:p>
    <w:p w14:paraId="61BF2F28" w14:textId="77777777" w:rsidR="000E64F6" w:rsidRPr="00586686" w:rsidRDefault="000E64F6" w:rsidP="00586686">
      <w:pPr>
        <w:pStyle w:val="Normal1"/>
        <w:spacing w:line="259" w:lineRule="auto"/>
        <w:contextualSpacing/>
        <w:jc w:val="both"/>
        <w:rPr>
          <w:rFonts w:ascii="Times New Roman" w:eastAsia="Calibri" w:hAnsi="Times New Roman" w:cs="Times New Roman"/>
          <w:sz w:val="24"/>
          <w:szCs w:val="24"/>
        </w:rPr>
      </w:pPr>
    </w:p>
    <w:p w14:paraId="7DCA63A5" w14:textId="548E758F" w:rsidR="00586686" w:rsidRPr="00586686" w:rsidRDefault="00D07C41" w:rsidP="00D5793E">
      <w:pPr>
        <w:pStyle w:val="Normal1"/>
        <w:numPr>
          <w:ilvl w:val="1"/>
          <w:numId w:val="26"/>
        </w:numPr>
        <w:spacing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IE"/>
        </w:rPr>
        <w:t>A</w:t>
      </w:r>
      <w:r w:rsidRPr="00586686">
        <w:rPr>
          <w:rFonts w:ascii="Times New Roman" w:eastAsia="Calibri" w:hAnsi="Times New Roman" w:cs="Times New Roman"/>
          <w:b/>
          <w:sz w:val="24"/>
          <w:szCs w:val="24"/>
        </w:rPr>
        <w:t>CCOUNT OF THE PROGRESS OF DIGITAL TECHNOLOGIES IN THE SCHOOL TO DATE</w:t>
      </w:r>
    </w:p>
    <w:p w14:paraId="219D739B" w14:textId="7DB93E46" w:rsidR="001D35BD" w:rsidRDefault="00DB643C" w:rsidP="00D5793E">
      <w:pPr>
        <w:pStyle w:val="Normal1"/>
        <w:spacing w:line="259" w:lineRule="auto"/>
        <w:jc w:val="both"/>
        <w:rPr>
          <w:rFonts w:ascii="Times New Roman" w:eastAsia="Calibri" w:hAnsi="Times New Roman" w:cs="Times New Roman"/>
          <w:sz w:val="24"/>
          <w:szCs w:val="24"/>
          <w:lang w:val="en-IE"/>
        </w:rPr>
      </w:pPr>
      <w:r>
        <w:rPr>
          <w:rFonts w:ascii="Times New Roman" w:eastAsia="Calibri" w:hAnsi="Times New Roman" w:cs="Times New Roman"/>
          <w:sz w:val="24"/>
          <w:szCs w:val="24"/>
          <w:lang w:val="en-IE"/>
        </w:rPr>
        <w:t>Infrastructure: T</w:t>
      </w:r>
      <w:r w:rsidR="000E64F6">
        <w:rPr>
          <w:rFonts w:ascii="Times New Roman" w:eastAsia="Calibri" w:hAnsi="Times New Roman" w:cs="Times New Roman"/>
          <w:sz w:val="24"/>
          <w:szCs w:val="24"/>
          <w:lang w:val="en-IE"/>
        </w:rPr>
        <w:t>here has been significant upgrades to our internal network to cope with the increased demand on the internet withi</w:t>
      </w:r>
      <w:r>
        <w:rPr>
          <w:rFonts w:ascii="Times New Roman" w:eastAsia="Calibri" w:hAnsi="Times New Roman" w:cs="Times New Roman"/>
          <w:sz w:val="24"/>
          <w:szCs w:val="24"/>
          <w:lang w:val="en-IE"/>
        </w:rPr>
        <w:t>n the school. Fibre Broadband is now available within the school and has drastically improved WIFI connectivity</w:t>
      </w:r>
      <w:r w:rsidR="000E64F6">
        <w:rPr>
          <w:rFonts w:ascii="Times New Roman" w:eastAsia="Calibri" w:hAnsi="Times New Roman" w:cs="Times New Roman"/>
          <w:sz w:val="24"/>
          <w:szCs w:val="24"/>
          <w:lang w:val="en-IE"/>
        </w:rPr>
        <w:t xml:space="preserve">. All </w:t>
      </w:r>
      <w:r w:rsidR="00D5793E">
        <w:rPr>
          <w:rFonts w:ascii="Times New Roman" w:eastAsia="Calibri" w:hAnsi="Times New Roman" w:cs="Times New Roman"/>
          <w:sz w:val="24"/>
          <w:szCs w:val="24"/>
          <w:lang w:val="en-IE"/>
        </w:rPr>
        <w:t>staff</w:t>
      </w:r>
      <w:r w:rsidR="000E64F6">
        <w:rPr>
          <w:rFonts w:ascii="Times New Roman" w:eastAsia="Calibri" w:hAnsi="Times New Roman" w:cs="Times New Roman"/>
          <w:sz w:val="24"/>
          <w:szCs w:val="24"/>
          <w:lang w:val="en-IE"/>
        </w:rPr>
        <w:t xml:space="preserve"> have </w:t>
      </w:r>
      <w:r w:rsidR="00D5793E">
        <w:rPr>
          <w:rFonts w:ascii="Times New Roman" w:eastAsia="Calibri" w:hAnsi="Times New Roman" w:cs="Times New Roman"/>
          <w:sz w:val="24"/>
          <w:szCs w:val="24"/>
          <w:lang w:val="en-IE"/>
        </w:rPr>
        <w:t xml:space="preserve">@bsrac.ie </w:t>
      </w:r>
      <w:r w:rsidR="000E64F6">
        <w:rPr>
          <w:rFonts w:ascii="Times New Roman" w:eastAsia="Calibri" w:hAnsi="Times New Roman" w:cs="Times New Roman"/>
          <w:sz w:val="24"/>
          <w:szCs w:val="24"/>
          <w:lang w:val="en-IE"/>
        </w:rPr>
        <w:t xml:space="preserve">email addresses and </w:t>
      </w:r>
      <w:r w:rsidR="00D5793E">
        <w:rPr>
          <w:rFonts w:ascii="Times New Roman" w:eastAsia="Calibri" w:hAnsi="Times New Roman" w:cs="Times New Roman"/>
          <w:sz w:val="24"/>
          <w:szCs w:val="24"/>
          <w:lang w:val="en-IE"/>
        </w:rPr>
        <w:t xml:space="preserve">teachers have </w:t>
      </w:r>
      <w:r w:rsidR="000E64F6">
        <w:rPr>
          <w:rFonts w:ascii="Times New Roman" w:eastAsia="Calibri" w:hAnsi="Times New Roman" w:cs="Times New Roman"/>
          <w:sz w:val="24"/>
          <w:szCs w:val="24"/>
          <w:lang w:val="en-IE"/>
        </w:rPr>
        <w:t xml:space="preserve">laptops for professional use. </w:t>
      </w:r>
      <w:r w:rsidR="00D5793E">
        <w:rPr>
          <w:rFonts w:ascii="Times New Roman" w:eastAsia="Calibri" w:hAnsi="Times New Roman" w:cs="Times New Roman"/>
          <w:sz w:val="24"/>
          <w:szCs w:val="24"/>
          <w:lang w:val="en-IE"/>
        </w:rPr>
        <w:t xml:space="preserve"> </w:t>
      </w:r>
      <w:r w:rsidR="000E64F6">
        <w:rPr>
          <w:rFonts w:ascii="Times New Roman" w:eastAsia="Calibri" w:hAnsi="Times New Roman" w:cs="Times New Roman"/>
          <w:sz w:val="24"/>
          <w:szCs w:val="24"/>
          <w:lang w:val="en-IE"/>
        </w:rPr>
        <w:t>Each classroom has an interactive whiteboard, vi</w:t>
      </w:r>
      <w:r w:rsidR="00D5793E">
        <w:rPr>
          <w:rFonts w:ascii="Times New Roman" w:eastAsia="Calibri" w:hAnsi="Times New Roman" w:cs="Times New Roman"/>
          <w:sz w:val="24"/>
          <w:szCs w:val="24"/>
          <w:lang w:val="en-IE"/>
        </w:rPr>
        <w:t>sualiser and access to printers</w:t>
      </w:r>
      <w:r w:rsidR="000E64F6">
        <w:rPr>
          <w:rFonts w:ascii="Times New Roman" w:eastAsia="Calibri" w:hAnsi="Times New Roman" w:cs="Times New Roman"/>
          <w:sz w:val="24"/>
          <w:szCs w:val="24"/>
          <w:lang w:val="en-IE"/>
        </w:rPr>
        <w:t>.</w:t>
      </w:r>
      <w:r w:rsidR="00790A0A">
        <w:rPr>
          <w:rFonts w:ascii="Times New Roman" w:eastAsia="Calibri" w:hAnsi="Times New Roman" w:cs="Times New Roman"/>
          <w:sz w:val="24"/>
          <w:szCs w:val="24"/>
          <w:lang w:val="en-IE"/>
        </w:rPr>
        <w:t xml:space="preserve"> </w:t>
      </w:r>
      <w:r w:rsidR="009903D2">
        <w:rPr>
          <w:rFonts w:ascii="Times New Roman" w:eastAsia="Calibri" w:hAnsi="Times New Roman" w:cs="Times New Roman"/>
          <w:sz w:val="24"/>
          <w:szCs w:val="24"/>
          <w:lang w:val="en-IE"/>
        </w:rPr>
        <w:t xml:space="preserve">The school has 125 </w:t>
      </w:r>
      <w:r>
        <w:rPr>
          <w:rFonts w:ascii="Times New Roman" w:eastAsia="Calibri" w:hAnsi="Times New Roman" w:cs="Times New Roman"/>
          <w:sz w:val="24"/>
          <w:szCs w:val="24"/>
          <w:lang w:val="en-IE"/>
        </w:rPr>
        <w:t>iPads</w:t>
      </w:r>
      <w:r w:rsidR="009903D2">
        <w:rPr>
          <w:rFonts w:ascii="Times New Roman" w:eastAsia="Calibri" w:hAnsi="Times New Roman" w:cs="Times New Roman"/>
          <w:sz w:val="24"/>
          <w:szCs w:val="24"/>
          <w:lang w:val="en-IE"/>
        </w:rPr>
        <w:t xml:space="preserve"> available for use across the school. These are divided into </w:t>
      </w:r>
      <w:r w:rsidR="00C76D7F">
        <w:rPr>
          <w:rFonts w:ascii="Times New Roman" w:eastAsia="Calibri" w:hAnsi="Times New Roman" w:cs="Times New Roman"/>
          <w:sz w:val="24"/>
          <w:szCs w:val="24"/>
          <w:lang w:val="en-IE"/>
        </w:rPr>
        <w:t>approx.</w:t>
      </w:r>
      <w:r w:rsidR="00D5793E">
        <w:rPr>
          <w:rFonts w:ascii="Times New Roman" w:eastAsia="Calibri" w:hAnsi="Times New Roman" w:cs="Times New Roman"/>
          <w:sz w:val="24"/>
          <w:szCs w:val="24"/>
          <w:lang w:val="en-IE"/>
        </w:rPr>
        <w:t xml:space="preserve">15 per level and 4 for </w:t>
      </w:r>
      <w:proofErr w:type="spellStart"/>
      <w:r w:rsidR="00D5793E">
        <w:rPr>
          <w:rFonts w:ascii="Times New Roman" w:eastAsia="Calibri" w:hAnsi="Times New Roman" w:cs="Times New Roman"/>
          <w:sz w:val="24"/>
          <w:szCs w:val="24"/>
          <w:lang w:val="en-IE"/>
        </w:rPr>
        <w:t>C</w:t>
      </w:r>
      <w:r w:rsidR="009903D2">
        <w:rPr>
          <w:rFonts w:ascii="Times New Roman" w:eastAsia="Calibri" w:hAnsi="Times New Roman" w:cs="Times New Roman"/>
          <w:sz w:val="24"/>
          <w:szCs w:val="24"/>
          <w:lang w:val="en-IE"/>
        </w:rPr>
        <w:t>oiscéim</w:t>
      </w:r>
      <w:proofErr w:type="spellEnd"/>
      <w:r w:rsidR="00D5793E">
        <w:rPr>
          <w:rFonts w:ascii="Times New Roman" w:eastAsia="Calibri" w:hAnsi="Times New Roman" w:cs="Times New Roman"/>
          <w:sz w:val="24"/>
          <w:szCs w:val="24"/>
          <w:lang w:val="en-IE"/>
        </w:rPr>
        <w:t xml:space="preserve">. </w:t>
      </w:r>
      <w:r w:rsidR="00790A0A">
        <w:rPr>
          <w:rFonts w:ascii="Times New Roman" w:eastAsia="Calibri" w:hAnsi="Times New Roman" w:cs="Times New Roman"/>
          <w:sz w:val="24"/>
          <w:szCs w:val="24"/>
          <w:lang w:val="en-IE"/>
        </w:rPr>
        <w:t xml:space="preserve">All classes from Rang II up </w:t>
      </w:r>
      <w:r>
        <w:rPr>
          <w:rFonts w:ascii="Times New Roman" w:eastAsia="Calibri" w:hAnsi="Times New Roman" w:cs="Times New Roman"/>
          <w:sz w:val="24"/>
          <w:szCs w:val="24"/>
          <w:lang w:val="en-IE"/>
        </w:rPr>
        <w:t xml:space="preserve">are </w:t>
      </w:r>
      <w:r w:rsidR="00790A0A">
        <w:rPr>
          <w:rFonts w:ascii="Times New Roman" w:eastAsia="Calibri" w:hAnsi="Times New Roman" w:cs="Times New Roman"/>
          <w:sz w:val="24"/>
          <w:szCs w:val="24"/>
          <w:lang w:val="en-IE"/>
        </w:rPr>
        <w:t>engaged in internet-based research</w:t>
      </w:r>
      <w:r>
        <w:rPr>
          <w:rFonts w:ascii="Times New Roman" w:eastAsia="Calibri" w:hAnsi="Times New Roman" w:cs="Times New Roman"/>
          <w:sz w:val="24"/>
          <w:szCs w:val="24"/>
          <w:lang w:val="en-IE"/>
        </w:rPr>
        <w:t xml:space="preserve"> thus developing presentation</w:t>
      </w:r>
      <w:r w:rsidR="00C17E4F">
        <w:rPr>
          <w:rFonts w:ascii="Times New Roman" w:eastAsia="Calibri" w:hAnsi="Times New Roman" w:cs="Times New Roman"/>
          <w:sz w:val="24"/>
          <w:szCs w:val="24"/>
          <w:lang w:val="en-IE"/>
        </w:rPr>
        <w:t xml:space="preserve"> skills. </w:t>
      </w:r>
    </w:p>
    <w:p w14:paraId="21C37EC7" w14:textId="5682F584" w:rsidR="00D5793E" w:rsidRDefault="00C17E4F" w:rsidP="00D5793E">
      <w:pPr>
        <w:pStyle w:val="Normal1"/>
        <w:spacing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IE"/>
        </w:rPr>
        <w:t>The school</w:t>
      </w:r>
      <w:r w:rsidR="001D35BD">
        <w:rPr>
          <w:rFonts w:ascii="Times New Roman" w:eastAsia="Calibri" w:hAnsi="Times New Roman" w:cs="Times New Roman"/>
          <w:sz w:val="24"/>
          <w:szCs w:val="24"/>
          <w:lang w:val="en-IE"/>
        </w:rPr>
        <w:t xml:space="preserve"> recently invested in 31 wireless Bluetooth keyboards for the </w:t>
      </w:r>
      <w:r>
        <w:rPr>
          <w:rFonts w:ascii="Times New Roman" w:eastAsia="Calibri" w:hAnsi="Times New Roman" w:cs="Times New Roman"/>
          <w:sz w:val="24"/>
          <w:szCs w:val="24"/>
          <w:lang w:val="en-IE"/>
        </w:rPr>
        <w:t>IPads</w:t>
      </w:r>
      <w:r w:rsidR="001D35BD">
        <w:rPr>
          <w:rFonts w:ascii="Times New Roman" w:eastAsia="Calibri" w:hAnsi="Times New Roman" w:cs="Times New Roman"/>
          <w:sz w:val="24"/>
          <w:szCs w:val="24"/>
          <w:lang w:val="en-IE"/>
        </w:rPr>
        <w:t xml:space="preserve">. </w:t>
      </w:r>
      <w:r>
        <w:rPr>
          <w:rFonts w:ascii="Times New Roman" w:eastAsia="Calibri" w:hAnsi="Times New Roman" w:cs="Times New Roman"/>
          <w:sz w:val="24"/>
          <w:szCs w:val="24"/>
          <w:lang w:val="en-IE"/>
        </w:rPr>
        <w:t xml:space="preserve">These are available for any class on a rotational basis and are to be used to promote touch typing. </w:t>
      </w:r>
    </w:p>
    <w:p w14:paraId="21E94085" w14:textId="4F79958C" w:rsidR="00F42CBD" w:rsidRDefault="00F42CBD" w:rsidP="00F42CBD">
      <w:pPr>
        <w:pStyle w:val="Normal1"/>
        <w:spacing w:line="259" w:lineRule="auto"/>
        <w:contextualSpacing/>
        <w:jc w:val="both"/>
        <w:rPr>
          <w:rFonts w:ascii="Times New Roman" w:eastAsia="Calibri" w:hAnsi="Times New Roman" w:cs="Times New Roman"/>
          <w:sz w:val="24"/>
          <w:szCs w:val="24"/>
          <w:lang w:val="en-GB"/>
        </w:rPr>
      </w:pPr>
    </w:p>
    <w:p w14:paraId="659654A7" w14:textId="533A7C55" w:rsidR="00F42CBD" w:rsidRDefault="00F42CBD" w:rsidP="00F42CBD">
      <w:pPr>
        <w:pStyle w:val="Normal1"/>
        <w:spacing w:line="259" w:lineRule="auto"/>
        <w:contextualSpacing/>
        <w:jc w:val="both"/>
        <w:rPr>
          <w:rFonts w:ascii="Times New Roman" w:eastAsia="Calibri" w:hAnsi="Times New Roman" w:cs="Times New Roman"/>
          <w:sz w:val="24"/>
          <w:szCs w:val="24"/>
          <w:lang w:val="en-GB"/>
        </w:rPr>
      </w:pPr>
    </w:p>
    <w:p w14:paraId="05C0B7C7" w14:textId="46EA7541" w:rsidR="00F42CBD" w:rsidRDefault="008442B5" w:rsidP="008442B5">
      <w:pPr>
        <w:pStyle w:val="Normal1"/>
        <w:numPr>
          <w:ilvl w:val="1"/>
          <w:numId w:val="26"/>
        </w:numPr>
        <w:spacing w:line="259" w:lineRule="auto"/>
        <w:contextualSpacing/>
        <w:jc w:val="both"/>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Using the Digital Learning Framework to Create Our Digital Learning Targets for 2023/2024</w:t>
      </w:r>
      <w:r w:rsidR="00FC7BB8">
        <w:rPr>
          <w:rFonts w:ascii="Times New Roman" w:eastAsia="Calibri" w:hAnsi="Times New Roman" w:cs="Times New Roman"/>
          <w:b/>
          <w:sz w:val="24"/>
          <w:szCs w:val="24"/>
          <w:lang w:val="en-IE"/>
        </w:rPr>
        <w:t xml:space="preserve"> </w:t>
      </w:r>
    </w:p>
    <w:p w14:paraId="0923468B" w14:textId="60ECCD16" w:rsidR="008442B5" w:rsidRDefault="008442B5" w:rsidP="008442B5">
      <w:pPr>
        <w:pStyle w:val="Normal1"/>
        <w:spacing w:line="259" w:lineRule="auto"/>
        <w:contextualSpacing/>
        <w:jc w:val="both"/>
        <w:rPr>
          <w:rFonts w:ascii="Times New Roman" w:eastAsia="Calibri" w:hAnsi="Times New Roman" w:cs="Times New Roman"/>
          <w:b/>
          <w:sz w:val="24"/>
          <w:szCs w:val="24"/>
          <w:lang w:val="en-IE"/>
        </w:rPr>
      </w:pPr>
    </w:p>
    <w:p w14:paraId="45DBBA18" w14:textId="77777777" w:rsidR="00EC2970" w:rsidRDefault="008442B5" w:rsidP="008442B5">
      <w:pPr>
        <w:pStyle w:val="Normal1"/>
        <w:spacing w:line="259" w:lineRule="auto"/>
        <w:contextualSpacing/>
        <w:jc w:val="both"/>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Domain 1</w:t>
      </w:r>
      <w:r w:rsidR="00EC2970">
        <w:rPr>
          <w:rFonts w:ascii="Times New Roman" w:eastAsia="Calibri" w:hAnsi="Times New Roman" w:cs="Times New Roman"/>
          <w:b/>
          <w:sz w:val="24"/>
          <w:szCs w:val="24"/>
          <w:lang w:val="en-IE"/>
        </w:rPr>
        <w:t xml:space="preserve"> (Learner Outcomes)</w:t>
      </w:r>
      <w:r>
        <w:rPr>
          <w:rFonts w:ascii="Times New Roman" w:eastAsia="Calibri" w:hAnsi="Times New Roman" w:cs="Times New Roman"/>
          <w:b/>
          <w:sz w:val="24"/>
          <w:szCs w:val="24"/>
          <w:lang w:val="en-IE"/>
        </w:rPr>
        <w:t xml:space="preserve">:  </w:t>
      </w:r>
    </w:p>
    <w:p w14:paraId="367D4F0A" w14:textId="41A9FA3F" w:rsidR="00EC2970" w:rsidRPr="00A72E9F" w:rsidRDefault="00EC2970" w:rsidP="008442B5">
      <w:pPr>
        <w:pStyle w:val="Normal1"/>
        <w:spacing w:line="259" w:lineRule="auto"/>
        <w:contextualSpacing/>
        <w:jc w:val="both"/>
        <w:rPr>
          <w:rFonts w:ascii="Times New Roman" w:eastAsia="Calibri" w:hAnsi="Times New Roman" w:cs="Times New Roman"/>
          <w:sz w:val="24"/>
          <w:szCs w:val="24"/>
          <w:lang w:val="en-IE"/>
        </w:rPr>
      </w:pPr>
      <w:r>
        <w:rPr>
          <w:rFonts w:ascii="Times New Roman" w:eastAsia="Calibri" w:hAnsi="Times New Roman" w:cs="Times New Roman"/>
          <w:b/>
          <w:sz w:val="24"/>
          <w:szCs w:val="24"/>
          <w:lang w:val="en-IE"/>
        </w:rPr>
        <w:t xml:space="preserve">Standard: </w:t>
      </w:r>
      <w:r w:rsidR="008442B5" w:rsidRPr="00A72E9F">
        <w:rPr>
          <w:rFonts w:ascii="Times New Roman" w:eastAsia="Calibri" w:hAnsi="Times New Roman" w:cs="Times New Roman"/>
          <w:sz w:val="24"/>
          <w:szCs w:val="24"/>
          <w:lang w:val="en-IE"/>
        </w:rPr>
        <w:t>Pupils demonstrate the knowledge, skills and understanding required by the primary curriculum.</w:t>
      </w:r>
      <w:r w:rsidRPr="00A72E9F">
        <w:rPr>
          <w:rFonts w:ascii="Times New Roman" w:eastAsia="Calibri" w:hAnsi="Times New Roman" w:cs="Times New Roman"/>
          <w:sz w:val="24"/>
          <w:szCs w:val="24"/>
          <w:lang w:val="en-IE"/>
        </w:rPr>
        <w:t xml:space="preserve"> </w:t>
      </w:r>
    </w:p>
    <w:p w14:paraId="7784A8CB" w14:textId="197EF4AD" w:rsidR="008442B5" w:rsidRPr="00A72E9F" w:rsidRDefault="00EC2970" w:rsidP="008442B5">
      <w:pPr>
        <w:pStyle w:val="Normal1"/>
        <w:spacing w:line="259" w:lineRule="auto"/>
        <w:contextualSpacing/>
        <w:jc w:val="both"/>
        <w:rPr>
          <w:rFonts w:ascii="Times New Roman" w:eastAsia="Calibri" w:hAnsi="Times New Roman" w:cs="Times New Roman"/>
          <w:sz w:val="24"/>
          <w:szCs w:val="24"/>
          <w:lang w:val="en-IE"/>
        </w:rPr>
      </w:pPr>
      <w:r w:rsidRPr="00A72E9F">
        <w:rPr>
          <w:rFonts w:ascii="Times New Roman" w:eastAsia="Calibri" w:hAnsi="Times New Roman" w:cs="Times New Roman"/>
          <w:sz w:val="24"/>
          <w:szCs w:val="24"/>
          <w:lang w:val="en-IE"/>
        </w:rPr>
        <w:t>(Target 1 of our Action Plan for Terms 1-3)</w:t>
      </w:r>
    </w:p>
    <w:p w14:paraId="56AD6B07" w14:textId="77777777" w:rsidR="00EC2970" w:rsidRDefault="00EC2970" w:rsidP="008442B5">
      <w:pPr>
        <w:pStyle w:val="Normal1"/>
        <w:spacing w:line="259" w:lineRule="auto"/>
        <w:contextualSpacing/>
        <w:jc w:val="both"/>
        <w:rPr>
          <w:rFonts w:ascii="Times New Roman" w:eastAsia="Calibri" w:hAnsi="Times New Roman" w:cs="Times New Roman"/>
          <w:b/>
          <w:sz w:val="24"/>
          <w:szCs w:val="24"/>
          <w:lang w:val="en-IE"/>
        </w:rPr>
      </w:pPr>
    </w:p>
    <w:p w14:paraId="4BE29F68" w14:textId="77777777" w:rsidR="00EC2970" w:rsidRDefault="00EC2970" w:rsidP="008442B5">
      <w:pPr>
        <w:pStyle w:val="Normal1"/>
        <w:spacing w:line="259" w:lineRule="auto"/>
        <w:contextualSpacing/>
        <w:jc w:val="both"/>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 xml:space="preserve">Domain 2 (Learner Experiences): </w:t>
      </w:r>
    </w:p>
    <w:p w14:paraId="32CED79D" w14:textId="2F6FF97F" w:rsidR="00EC2970" w:rsidRPr="00A72E9F" w:rsidRDefault="00EC2970" w:rsidP="008442B5">
      <w:pPr>
        <w:pStyle w:val="Normal1"/>
        <w:spacing w:line="259" w:lineRule="auto"/>
        <w:contextualSpacing/>
        <w:jc w:val="both"/>
        <w:rPr>
          <w:rFonts w:ascii="Times New Roman" w:eastAsia="Calibri" w:hAnsi="Times New Roman" w:cs="Times New Roman"/>
          <w:sz w:val="24"/>
          <w:szCs w:val="24"/>
          <w:lang w:val="en-IE"/>
        </w:rPr>
      </w:pPr>
      <w:r>
        <w:rPr>
          <w:rFonts w:ascii="Times New Roman" w:eastAsia="Calibri" w:hAnsi="Times New Roman" w:cs="Times New Roman"/>
          <w:b/>
          <w:sz w:val="24"/>
          <w:szCs w:val="24"/>
          <w:lang w:val="en-IE"/>
        </w:rPr>
        <w:t xml:space="preserve">Standard: </w:t>
      </w:r>
      <w:r w:rsidRPr="00A72E9F">
        <w:rPr>
          <w:rFonts w:ascii="Times New Roman" w:eastAsia="Calibri" w:hAnsi="Times New Roman" w:cs="Times New Roman"/>
          <w:sz w:val="24"/>
          <w:szCs w:val="24"/>
          <w:lang w:val="en-IE"/>
        </w:rPr>
        <w:t xml:space="preserve">Students engage purposefully in meaningful learning activities </w:t>
      </w:r>
    </w:p>
    <w:p w14:paraId="3EB2C78B" w14:textId="443270A3" w:rsidR="00EC2970" w:rsidRPr="00A72E9F" w:rsidRDefault="00EC2970" w:rsidP="008442B5">
      <w:pPr>
        <w:pStyle w:val="Normal1"/>
        <w:spacing w:line="259" w:lineRule="auto"/>
        <w:contextualSpacing/>
        <w:jc w:val="both"/>
        <w:rPr>
          <w:rFonts w:ascii="Times New Roman" w:eastAsia="Calibri" w:hAnsi="Times New Roman" w:cs="Times New Roman"/>
          <w:sz w:val="24"/>
          <w:szCs w:val="24"/>
          <w:lang w:val="en-IE"/>
        </w:rPr>
      </w:pPr>
      <w:r w:rsidRPr="00A72E9F">
        <w:rPr>
          <w:rFonts w:ascii="Times New Roman" w:eastAsia="Calibri" w:hAnsi="Times New Roman" w:cs="Times New Roman"/>
          <w:sz w:val="24"/>
          <w:szCs w:val="24"/>
          <w:lang w:val="en-IE"/>
        </w:rPr>
        <w:t>(Target 2 of our Action Plan for Terms 1-3)</w:t>
      </w:r>
    </w:p>
    <w:p w14:paraId="5E17E572" w14:textId="55CA2426" w:rsidR="00EC2970" w:rsidRDefault="00EC2970" w:rsidP="008442B5">
      <w:pPr>
        <w:pStyle w:val="Normal1"/>
        <w:spacing w:line="259" w:lineRule="auto"/>
        <w:contextualSpacing/>
        <w:jc w:val="both"/>
        <w:rPr>
          <w:rFonts w:ascii="Times New Roman" w:eastAsia="Calibri" w:hAnsi="Times New Roman" w:cs="Times New Roman"/>
          <w:b/>
          <w:sz w:val="24"/>
          <w:szCs w:val="24"/>
          <w:lang w:val="en-IE"/>
        </w:rPr>
      </w:pPr>
    </w:p>
    <w:p w14:paraId="46D9A88F" w14:textId="75C34391" w:rsidR="00EC2970" w:rsidRDefault="00EC2970" w:rsidP="008442B5">
      <w:pPr>
        <w:pStyle w:val="Normal1"/>
        <w:spacing w:line="259" w:lineRule="auto"/>
        <w:contextualSpacing/>
        <w:jc w:val="both"/>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Domain 3 (Teachers’ Individual Practice)</w:t>
      </w:r>
    </w:p>
    <w:p w14:paraId="5F0407FC" w14:textId="20242072" w:rsidR="00EC2970" w:rsidRDefault="00EC2970" w:rsidP="008442B5">
      <w:pPr>
        <w:pStyle w:val="Normal1"/>
        <w:spacing w:line="259" w:lineRule="auto"/>
        <w:contextualSpacing/>
        <w:jc w:val="both"/>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 xml:space="preserve">Standard: </w:t>
      </w:r>
      <w:r w:rsidRPr="00A72E9F">
        <w:rPr>
          <w:rFonts w:ascii="Times New Roman" w:eastAsia="Calibri" w:hAnsi="Times New Roman" w:cs="Times New Roman"/>
          <w:sz w:val="24"/>
          <w:szCs w:val="24"/>
          <w:lang w:val="en-IE"/>
        </w:rPr>
        <w:t>The teacher has the requisite subject knowledge, pedagogical knowledge and classroom management skills.</w:t>
      </w:r>
    </w:p>
    <w:p w14:paraId="24FD7F12" w14:textId="5F1C68C4" w:rsidR="00EC2970" w:rsidRPr="00A72E9F" w:rsidRDefault="00EC2970" w:rsidP="008442B5">
      <w:pPr>
        <w:pStyle w:val="Normal1"/>
        <w:spacing w:line="259" w:lineRule="auto"/>
        <w:contextualSpacing/>
        <w:jc w:val="both"/>
        <w:rPr>
          <w:rFonts w:ascii="Times New Roman" w:eastAsia="Calibri" w:hAnsi="Times New Roman" w:cs="Times New Roman"/>
          <w:sz w:val="24"/>
          <w:szCs w:val="24"/>
          <w:lang w:val="en-IE"/>
        </w:rPr>
      </w:pPr>
      <w:r w:rsidRPr="00A72E9F">
        <w:rPr>
          <w:rFonts w:ascii="Times New Roman" w:eastAsia="Calibri" w:hAnsi="Times New Roman" w:cs="Times New Roman"/>
          <w:sz w:val="24"/>
          <w:szCs w:val="24"/>
          <w:lang w:val="en-IE"/>
        </w:rPr>
        <w:t>(Target 3 of our Action Plan for Terms 1-3)</w:t>
      </w:r>
    </w:p>
    <w:p w14:paraId="5FEC0310" w14:textId="7C3E712C" w:rsidR="00EC2970" w:rsidRDefault="00EC2970" w:rsidP="008442B5">
      <w:pPr>
        <w:pStyle w:val="Normal1"/>
        <w:spacing w:line="259" w:lineRule="auto"/>
        <w:contextualSpacing/>
        <w:jc w:val="both"/>
        <w:rPr>
          <w:rFonts w:ascii="Times New Roman" w:eastAsia="Calibri" w:hAnsi="Times New Roman" w:cs="Times New Roman"/>
          <w:b/>
          <w:sz w:val="24"/>
          <w:szCs w:val="24"/>
          <w:lang w:val="en-IE"/>
        </w:rPr>
      </w:pPr>
    </w:p>
    <w:p w14:paraId="0288A890" w14:textId="18D64617" w:rsidR="00EC2970" w:rsidRDefault="00EC2970" w:rsidP="008442B5">
      <w:pPr>
        <w:pStyle w:val="Normal1"/>
        <w:spacing w:line="259" w:lineRule="auto"/>
        <w:contextualSpacing/>
        <w:jc w:val="both"/>
        <w:rPr>
          <w:rFonts w:ascii="Times New Roman" w:eastAsia="Calibri" w:hAnsi="Times New Roman" w:cs="Times New Roman"/>
          <w:b/>
          <w:sz w:val="24"/>
          <w:szCs w:val="24"/>
          <w:lang w:val="en-IE"/>
        </w:rPr>
      </w:pPr>
      <w:r>
        <w:rPr>
          <w:rFonts w:ascii="Times New Roman" w:eastAsia="Calibri" w:hAnsi="Times New Roman" w:cs="Times New Roman"/>
          <w:b/>
          <w:sz w:val="24"/>
          <w:szCs w:val="24"/>
          <w:lang w:val="en-IE"/>
        </w:rPr>
        <w:t>Domain 4 (Teachers’ Collaborative Practice)</w:t>
      </w:r>
    </w:p>
    <w:p w14:paraId="6F4B909B" w14:textId="205949FB" w:rsidR="00EC2970" w:rsidRPr="00A72E9F" w:rsidRDefault="00EC2970" w:rsidP="008442B5">
      <w:pPr>
        <w:pStyle w:val="Normal1"/>
        <w:spacing w:line="259" w:lineRule="auto"/>
        <w:contextualSpacing/>
        <w:jc w:val="both"/>
        <w:rPr>
          <w:rFonts w:ascii="Times New Roman" w:eastAsia="Calibri" w:hAnsi="Times New Roman" w:cs="Times New Roman"/>
          <w:sz w:val="24"/>
          <w:szCs w:val="24"/>
          <w:lang w:val="en-IE"/>
        </w:rPr>
      </w:pPr>
      <w:r>
        <w:rPr>
          <w:rFonts w:ascii="Times New Roman" w:eastAsia="Calibri" w:hAnsi="Times New Roman" w:cs="Times New Roman"/>
          <w:b/>
          <w:sz w:val="24"/>
          <w:szCs w:val="24"/>
          <w:lang w:val="en-IE"/>
        </w:rPr>
        <w:t xml:space="preserve">Standard: </w:t>
      </w:r>
      <w:r w:rsidRPr="00A72E9F">
        <w:rPr>
          <w:rFonts w:ascii="Times New Roman" w:eastAsia="Calibri" w:hAnsi="Times New Roman" w:cs="Times New Roman"/>
          <w:sz w:val="24"/>
          <w:szCs w:val="24"/>
          <w:lang w:val="en-IE"/>
        </w:rPr>
        <w:t>Teachers contribute to building whole- staff capacity by sharing their expertise.</w:t>
      </w:r>
    </w:p>
    <w:p w14:paraId="0B74D4B5" w14:textId="2C123572" w:rsidR="002C3F7F" w:rsidRPr="00A453F8" w:rsidRDefault="00A72E9F" w:rsidP="00F42CBD">
      <w:pPr>
        <w:pStyle w:val="Normal1"/>
        <w:spacing w:line="259" w:lineRule="auto"/>
        <w:contextualSpacing/>
        <w:jc w:val="both"/>
        <w:rPr>
          <w:rFonts w:ascii="Times New Roman" w:eastAsia="Calibri" w:hAnsi="Times New Roman" w:cs="Times New Roman"/>
          <w:sz w:val="24"/>
          <w:szCs w:val="24"/>
          <w:lang w:val="en-IE"/>
        </w:rPr>
      </w:pPr>
      <w:r w:rsidRPr="00A72E9F">
        <w:rPr>
          <w:rFonts w:ascii="Times New Roman" w:eastAsia="Calibri" w:hAnsi="Times New Roman" w:cs="Times New Roman"/>
          <w:sz w:val="24"/>
          <w:szCs w:val="24"/>
          <w:lang w:val="en-IE"/>
        </w:rPr>
        <w:t>(Target 4 o</w:t>
      </w:r>
      <w:r w:rsidR="00A453F8">
        <w:rPr>
          <w:rFonts w:ascii="Times New Roman" w:eastAsia="Calibri" w:hAnsi="Times New Roman" w:cs="Times New Roman"/>
          <w:sz w:val="24"/>
          <w:szCs w:val="24"/>
          <w:lang w:val="en-IE"/>
        </w:rPr>
        <w:t>f our Action Plan for Terms 1-3)</w:t>
      </w:r>
    </w:p>
    <w:p w14:paraId="4EF80EC4" w14:textId="1D5B5929" w:rsidR="002C3F7F" w:rsidRDefault="002C3F7F" w:rsidP="00F42CBD">
      <w:pPr>
        <w:pStyle w:val="Normal1"/>
        <w:spacing w:line="259" w:lineRule="auto"/>
        <w:contextualSpacing/>
        <w:jc w:val="both"/>
        <w:rPr>
          <w:rFonts w:ascii="Times New Roman" w:eastAsia="Calibri" w:hAnsi="Times New Roman" w:cs="Times New Roman"/>
          <w:sz w:val="24"/>
          <w:szCs w:val="24"/>
          <w:lang w:val="en-GB"/>
        </w:rPr>
      </w:pPr>
    </w:p>
    <w:p w14:paraId="54783935" w14:textId="233792C1" w:rsidR="002C3F7F" w:rsidRDefault="002C3F7F" w:rsidP="00F42CBD">
      <w:pPr>
        <w:pStyle w:val="Normal1"/>
        <w:spacing w:line="259" w:lineRule="auto"/>
        <w:contextualSpacing/>
        <w:jc w:val="both"/>
        <w:rPr>
          <w:rFonts w:ascii="Times New Roman" w:eastAsia="Calibri" w:hAnsi="Times New Roman" w:cs="Times New Roman"/>
          <w:sz w:val="24"/>
          <w:szCs w:val="24"/>
          <w:lang w:val="en-GB"/>
        </w:rPr>
      </w:pPr>
    </w:p>
    <w:p w14:paraId="425ED67E" w14:textId="77777777" w:rsidR="002C3F7F" w:rsidRDefault="002C3F7F" w:rsidP="002C3F7F">
      <w:pPr>
        <w:rPr>
          <w:b/>
          <w:sz w:val="36"/>
          <w:u w:val="single"/>
        </w:rPr>
      </w:pPr>
      <w:r w:rsidRPr="00E85931">
        <w:rPr>
          <w:b/>
          <w:sz w:val="36"/>
          <w:u w:val="single"/>
        </w:rPr>
        <w:t xml:space="preserve">Digital Learning </w:t>
      </w:r>
      <w:r>
        <w:rPr>
          <w:b/>
          <w:sz w:val="36"/>
          <w:u w:val="single"/>
        </w:rPr>
        <w:t xml:space="preserve">Action </w:t>
      </w:r>
      <w:r w:rsidRPr="00E85931">
        <w:rPr>
          <w:b/>
          <w:sz w:val="36"/>
          <w:u w:val="single"/>
        </w:rPr>
        <w:t>Plan 2023/2024</w:t>
      </w:r>
    </w:p>
    <w:p w14:paraId="4B577E8F" w14:textId="77777777" w:rsidR="002C3F7F" w:rsidRDefault="002C3F7F" w:rsidP="002C3F7F"/>
    <w:p w14:paraId="769F052B" w14:textId="77777777" w:rsidR="002C3F7F" w:rsidRPr="000A44CB" w:rsidRDefault="002C3F7F" w:rsidP="002C3F7F">
      <w:pPr>
        <w:rPr>
          <w:rFonts w:ascii="Times New Roman" w:hAnsi="Times New Roman" w:cs="Times New Roman"/>
          <w:sz w:val="20"/>
          <w:szCs w:val="20"/>
        </w:rPr>
      </w:pPr>
    </w:p>
    <w:tbl>
      <w:tblPr>
        <w:tblpPr w:leftFromText="180" w:rightFromText="180" w:vertAnchor="text" w:tblpY="1"/>
        <w:tblOverlap w:val="never"/>
        <w:tblW w:w="143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220"/>
        <w:gridCol w:w="2571"/>
        <w:gridCol w:w="2693"/>
        <w:gridCol w:w="2693"/>
      </w:tblGrid>
      <w:tr w:rsidR="002C3F7F" w:rsidRPr="000A44CB" w14:paraId="5CF45465" w14:textId="77777777" w:rsidTr="00041D36">
        <w:trPr>
          <w:trHeight w:val="1530"/>
        </w:trPr>
        <w:tc>
          <w:tcPr>
            <w:tcW w:w="1125" w:type="dxa"/>
            <w:vMerge w:val="restart"/>
            <w:tcBorders>
              <w:top w:val="single" w:sz="12" w:space="0" w:color="auto"/>
              <w:left w:val="single" w:sz="12" w:space="0" w:color="auto"/>
              <w:bottom w:val="single" w:sz="12" w:space="0" w:color="auto"/>
              <w:right w:val="single" w:sz="12" w:space="0" w:color="auto"/>
            </w:tcBorders>
            <w:vAlign w:val="center"/>
          </w:tcPr>
          <w:p w14:paraId="4D963EED"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Key Areas to Work on This Year:</w:t>
            </w:r>
          </w:p>
          <w:p w14:paraId="17F8F120" w14:textId="77777777" w:rsidR="002C3F7F" w:rsidRPr="000A44CB" w:rsidRDefault="002C3F7F" w:rsidP="00041D36">
            <w:pPr>
              <w:textAlignment w:val="baseline"/>
              <w:rPr>
                <w:rFonts w:ascii="Times New Roman" w:hAnsi="Times New Roman" w:cs="Times New Roman"/>
                <w:sz w:val="20"/>
                <w:szCs w:val="20"/>
                <w:lang w:eastAsia="en-GB"/>
              </w:rPr>
            </w:pPr>
          </w:p>
          <w:p w14:paraId="44472919" w14:textId="77777777" w:rsidR="002C3F7F" w:rsidRPr="000A44CB" w:rsidRDefault="002C3F7F" w:rsidP="00041D36">
            <w:pPr>
              <w:textAlignment w:val="baseline"/>
              <w:rPr>
                <w:rFonts w:ascii="Times New Roman" w:hAnsi="Times New Roman" w:cs="Times New Roman"/>
                <w:sz w:val="20"/>
                <w:szCs w:val="20"/>
                <w:lang w:eastAsia="en-GB"/>
              </w:rPr>
            </w:pPr>
          </w:p>
          <w:p w14:paraId="79008111" w14:textId="77777777" w:rsidR="002C3F7F" w:rsidRPr="000A44CB" w:rsidRDefault="002C3F7F" w:rsidP="00041D36">
            <w:pPr>
              <w:textAlignment w:val="baseline"/>
              <w:rPr>
                <w:rFonts w:ascii="Times New Roman" w:hAnsi="Times New Roman" w:cs="Times New Roman"/>
                <w:sz w:val="20"/>
                <w:szCs w:val="20"/>
                <w:lang w:eastAsia="en-GB"/>
              </w:rPr>
            </w:pPr>
          </w:p>
          <w:p w14:paraId="236452FA"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 </w:t>
            </w:r>
          </w:p>
        </w:tc>
        <w:tc>
          <w:tcPr>
            <w:tcW w:w="5220" w:type="dxa"/>
            <w:tcBorders>
              <w:top w:val="single" w:sz="12" w:space="0" w:color="auto"/>
              <w:left w:val="single" w:sz="12" w:space="0" w:color="auto"/>
              <w:bottom w:val="single" w:sz="12" w:space="0" w:color="auto"/>
              <w:right w:val="single" w:sz="12" w:space="0" w:color="auto"/>
            </w:tcBorders>
            <w:hideMark/>
          </w:tcPr>
          <w:p w14:paraId="5AD00694" w14:textId="77777777" w:rsidR="002C3F7F" w:rsidRDefault="002C3F7F" w:rsidP="00041D36">
            <w:pPr>
              <w:textAlignment w:val="baseline"/>
              <w:rPr>
                <w:rFonts w:ascii="Times New Roman" w:hAnsi="Times New Roman" w:cs="Times New Roman"/>
                <w:b/>
                <w:bCs/>
                <w:sz w:val="20"/>
                <w:szCs w:val="20"/>
                <w:u w:val="single"/>
                <w:lang w:eastAsia="en-GB"/>
              </w:rPr>
            </w:pPr>
            <w:r w:rsidRPr="000A44CB">
              <w:rPr>
                <w:rFonts w:ascii="Times New Roman" w:hAnsi="Times New Roman" w:cs="Times New Roman"/>
                <w:b/>
                <w:bCs/>
                <w:sz w:val="20"/>
                <w:szCs w:val="20"/>
                <w:u w:val="single"/>
                <w:lang w:eastAsia="en-GB"/>
              </w:rPr>
              <w:t>Action Plan 2023/24</w:t>
            </w:r>
            <w:r>
              <w:rPr>
                <w:rFonts w:ascii="Times New Roman" w:hAnsi="Times New Roman" w:cs="Times New Roman"/>
                <w:b/>
                <w:bCs/>
                <w:sz w:val="20"/>
                <w:szCs w:val="20"/>
                <w:u w:val="single"/>
                <w:lang w:eastAsia="en-GB"/>
              </w:rPr>
              <w:t xml:space="preserve"> </w:t>
            </w:r>
          </w:p>
          <w:p w14:paraId="799939B9" w14:textId="77777777" w:rsidR="002C3F7F" w:rsidRPr="000A44CB" w:rsidRDefault="002C3F7F" w:rsidP="00041D36">
            <w:pPr>
              <w:textAlignment w:val="baseline"/>
              <w:rPr>
                <w:rFonts w:ascii="Times New Roman" w:hAnsi="Times New Roman" w:cs="Times New Roman"/>
                <w:sz w:val="20"/>
                <w:szCs w:val="20"/>
                <w:lang w:eastAsia="en-GB"/>
              </w:rPr>
            </w:pPr>
            <w:r w:rsidRPr="00A43080">
              <w:rPr>
                <w:rFonts w:ascii="Times New Roman" w:hAnsi="Times New Roman" w:cs="Times New Roman"/>
                <w:b/>
                <w:bCs/>
                <w:sz w:val="20"/>
                <w:szCs w:val="20"/>
                <w:lang w:eastAsia="en-GB"/>
              </w:rPr>
              <w:t>This is a working document and is subject to change depending on the emergent needs in BSRAC</w:t>
            </w:r>
          </w:p>
          <w:p w14:paraId="064865DF"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b/>
                <w:bCs/>
                <w:sz w:val="20"/>
                <w:szCs w:val="20"/>
                <w:u w:val="single"/>
                <w:lang w:eastAsia="en-GB"/>
              </w:rPr>
              <w:t>NAME: </w:t>
            </w:r>
            <w:r w:rsidRPr="000A44CB">
              <w:rPr>
                <w:rFonts w:ascii="Times New Roman" w:hAnsi="Times New Roman" w:cs="Times New Roman"/>
                <w:sz w:val="20"/>
                <w:szCs w:val="20"/>
                <w:lang w:eastAsia="en-GB"/>
              </w:rPr>
              <w:t> Eric Duggan and Paula O’Sullivan</w:t>
            </w:r>
          </w:p>
        </w:tc>
        <w:tc>
          <w:tcPr>
            <w:tcW w:w="2571" w:type="dxa"/>
            <w:tcBorders>
              <w:top w:val="single" w:sz="12" w:space="0" w:color="auto"/>
              <w:left w:val="single" w:sz="12" w:space="0" w:color="auto"/>
              <w:bottom w:val="single" w:sz="12" w:space="0" w:color="auto"/>
              <w:right w:val="single" w:sz="12" w:space="0" w:color="auto"/>
            </w:tcBorders>
            <w:hideMark/>
          </w:tcPr>
          <w:p w14:paraId="2278D2A3"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b/>
                <w:bCs/>
                <w:sz w:val="20"/>
                <w:szCs w:val="20"/>
                <w:lang w:eastAsia="en-GB"/>
              </w:rPr>
              <w:t>Content: Vocabulary to be taught to support PLC/ OL if applicable</w:t>
            </w:r>
            <w:r w:rsidRPr="000A44CB">
              <w:rPr>
                <w:rFonts w:ascii="Times New Roman" w:hAnsi="Times New Roman" w:cs="Times New Roman"/>
                <w:sz w:val="20"/>
                <w:szCs w:val="20"/>
                <w:lang w:eastAsia="en-GB"/>
              </w:rPr>
              <w:t> </w:t>
            </w:r>
          </w:p>
        </w:tc>
        <w:tc>
          <w:tcPr>
            <w:tcW w:w="2693" w:type="dxa"/>
            <w:tcBorders>
              <w:top w:val="single" w:sz="12" w:space="0" w:color="auto"/>
              <w:left w:val="single" w:sz="12" w:space="0" w:color="auto"/>
              <w:bottom w:val="single" w:sz="12" w:space="0" w:color="auto"/>
              <w:right w:val="single" w:sz="12" w:space="0" w:color="auto"/>
            </w:tcBorders>
            <w:hideMark/>
          </w:tcPr>
          <w:p w14:paraId="10357AA7" w14:textId="77777777" w:rsidR="002C3F7F" w:rsidRPr="000A44CB" w:rsidRDefault="002C3F7F" w:rsidP="00041D36">
            <w:pPr>
              <w:jc w:val="center"/>
              <w:textAlignment w:val="baseline"/>
              <w:rPr>
                <w:rFonts w:ascii="Times New Roman" w:hAnsi="Times New Roman" w:cs="Times New Roman"/>
                <w:sz w:val="20"/>
                <w:szCs w:val="20"/>
                <w:lang w:eastAsia="en-GB"/>
              </w:rPr>
            </w:pPr>
            <w:r w:rsidRPr="000A44CB">
              <w:rPr>
                <w:rFonts w:ascii="Times New Roman" w:hAnsi="Times New Roman" w:cs="Times New Roman"/>
                <w:b/>
                <w:bCs/>
                <w:sz w:val="20"/>
                <w:szCs w:val="20"/>
                <w:lang w:eastAsia="en-GB"/>
              </w:rPr>
              <w:t>Time frame/ who is responsible</w:t>
            </w:r>
            <w:r w:rsidRPr="000A44CB">
              <w:rPr>
                <w:rFonts w:ascii="Times New Roman" w:hAnsi="Times New Roman" w:cs="Times New Roman"/>
                <w:sz w:val="20"/>
                <w:szCs w:val="20"/>
                <w:lang w:eastAsia="en-GB"/>
              </w:rPr>
              <w:t> </w:t>
            </w:r>
          </w:p>
        </w:tc>
        <w:tc>
          <w:tcPr>
            <w:tcW w:w="2693" w:type="dxa"/>
            <w:tcBorders>
              <w:top w:val="single" w:sz="12" w:space="0" w:color="auto"/>
              <w:left w:val="single" w:sz="12" w:space="0" w:color="auto"/>
              <w:bottom w:val="single" w:sz="12" w:space="0" w:color="auto"/>
              <w:right w:val="single" w:sz="12" w:space="0" w:color="auto"/>
            </w:tcBorders>
          </w:tcPr>
          <w:p w14:paraId="6EAF1E6C" w14:textId="77777777" w:rsidR="002C3F7F" w:rsidRPr="000A44CB" w:rsidRDefault="002C3F7F" w:rsidP="00041D36">
            <w:pPr>
              <w:jc w:val="center"/>
              <w:textAlignment w:val="baseline"/>
              <w:rPr>
                <w:rFonts w:ascii="Times New Roman" w:hAnsi="Times New Roman" w:cs="Times New Roman"/>
                <w:b/>
                <w:bCs/>
                <w:sz w:val="20"/>
                <w:szCs w:val="20"/>
                <w:lang w:eastAsia="en-GB"/>
              </w:rPr>
            </w:pPr>
            <w:r w:rsidRPr="000A44CB">
              <w:rPr>
                <w:rFonts w:ascii="Times New Roman" w:hAnsi="Times New Roman" w:cs="Times New Roman"/>
                <w:b/>
                <w:bCs/>
                <w:sz w:val="20"/>
                <w:szCs w:val="20"/>
                <w:lang w:eastAsia="en-GB"/>
              </w:rPr>
              <w:t>Organisational Duties</w:t>
            </w:r>
          </w:p>
          <w:p w14:paraId="4F2F198F" w14:textId="77777777" w:rsidR="002C3F7F" w:rsidRPr="000A44CB" w:rsidRDefault="002C3F7F" w:rsidP="00041D36">
            <w:pPr>
              <w:textAlignment w:val="baseline"/>
              <w:rPr>
                <w:rFonts w:ascii="Times New Roman" w:hAnsi="Times New Roman" w:cs="Times New Roman"/>
                <w:b/>
                <w:bCs/>
                <w:sz w:val="20"/>
                <w:szCs w:val="20"/>
                <w:lang w:eastAsia="en-GB"/>
              </w:rPr>
            </w:pPr>
          </w:p>
        </w:tc>
      </w:tr>
      <w:tr w:rsidR="002C3F7F" w:rsidRPr="000A44CB" w14:paraId="10E9BF22" w14:textId="77777777" w:rsidTr="00041D36">
        <w:trPr>
          <w:trHeight w:val="25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456918B" w14:textId="77777777" w:rsidR="002C3F7F" w:rsidRPr="000A44CB" w:rsidRDefault="002C3F7F" w:rsidP="00041D36">
            <w:pPr>
              <w:rPr>
                <w:rFonts w:ascii="Times New Roman" w:hAnsi="Times New Roman" w:cs="Times New Roman"/>
                <w:sz w:val="20"/>
                <w:szCs w:val="20"/>
                <w:lang w:eastAsia="en-GB"/>
              </w:rPr>
            </w:pPr>
          </w:p>
        </w:tc>
        <w:tc>
          <w:tcPr>
            <w:tcW w:w="5220" w:type="dxa"/>
            <w:tcBorders>
              <w:top w:val="single" w:sz="12" w:space="0" w:color="auto"/>
              <w:left w:val="single" w:sz="12" w:space="0" w:color="auto"/>
              <w:bottom w:val="single" w:sz="6" w:space="0" w:color="auto"/>
              <w:right w:val="single" w:sz="12" w:space="0" w:color="auto"/>
            </w:tcBorders>
          </w:tcPr>
          <w:p w14:paraId="281A35B9" w14:textId="77777777" w:rsidR="002C3F7F" w:rsidRPr="000A44CB" w:rsidRDefault="002C3F7F" w:rsidP="00041D36">
            <w:pPr>
              <w:textAlignment w:val="baseline"/>
              <w:rPr>
                <w:rFonts w:ascii="Times New Roman" w:hAnsi="Times New Roman" w:cs="Times New Roman"/>
                <w:b/>
                <w:sz w:val="28"/>
                <w:szCs w:val="20"/>
                <w:u w:val="single"/>
                <w:lang w:eastAsia="en-GB"/>
              </w:rPr>
            </w:pPr>
            <w:r w:rsidRPr="000A44CB">
              <w:rPr>
                <w:rFonts w:ascii="Times New Roman" w:hAnsi="Times New Roman" w:cs="Times New Roman"/>
                <w:b/>
                <w:sz w:val="28"/>
                <w:szCs w:val="20"/>
                <w:u w:val="single"/>
                <w:lang w:eastAsia="en-GB"/>
              </w:rPr>
              <w:t>Term 1 </w:t>
            </w:r>
          </w:p>
          <w:p w14:paraId="108BC4D7" w14:textId="77777777" w:rsidR="002C3F7F" w:rsidRPr="000A44CB" w:rsidRDefault="002C3F7F" w:rsidP="00041D36">
            <w:pPr>
              <w:textAlignment w:val="baseline"/>
              <w:rPr>
                <w:rFonts w:ascii="Times New Roman" w:hAnsi="Times New Roman" w:cs="Times New Roman"/>
                <w:sz w:val="20"/>
                <w:szCs w:val="20"/>
                <w:lang w:eastAsia="en-GB"/>
              </w:rPr>
            </w:pPr>
          </w:p>
          <w:p w14:paraId="5D0B1C48"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1:  One STEM activity to be uploaded by each class to a STEM digital a</w:t>
            </w:r>
            <w:r w:rsidRPr="000A44CB">
              <w:rPr>
                <w:rFonts w:ascii="Times New Roman" w:hAnsi="Times New Roman" w:cs="Times New Roman"/>
                <w:sz w:val="20"/>
                <w:szCs w:val="20"/>
                <w:lang w:eastAsia="en-GB"/>
              </w:rPr>
              <w:t>ssess</w:t>
            </w:r>
            <w:r>
              <w:rPr>
                <w:rFonts w:ascii="Times New Roman" w:hAnsi="Times New Roman" w:cs="Times New Roman"/>
                <w:sz w:val="20"/>
                <w:szCs w:val="20"/>
                <w:lang w:eastAsia="en-GB"/>
              </w:rPr>
              <w:t>ment folder on See-Saw on a bi-monthly basis. Subsequently, each child to reflect on their own learning from this activity using self-assessment prompts and vocabulary explicitly t</w:t>
            </w:r>
            <w:r w:rsidRPr="000A44CB">
              <w:rPr>
                <w:rFonts w:ascii="Times New Roman" w:hAnsi="Times New Roman" w:cs="Times New Roman"/>
                <w:sz w:val="20"/>
                <w:szCs w:val="20"/>
                <w:lang w:eastAsia="en-GB"/>
              </w:rPr>
              <w:t xml:space="preserve">aught </w:t>
            </w:r>
            <w:r>
              <w:rPr>
                <w:rFonts w:ascii="Times New Roman" w:hAnsi="Times New Roman" w:cs="Times New Roman"/>
                <w:sz w:val="20"/>
                <w:szCs w:val="20"/>
                <w:lang w:eastAsia="en-GB"/>
              </w:rPr>
              <w:t>by the t</w:t>
            </w:r>
            <w:r w:rsidRPr="000A44CB">
              <w:rPr>
                <w:rFonts w:ascii="Times New Roman" w:hAnsi="Times New Roman" w:cs="Times New Roman"/>
                <w:sz w:val="20"/>
                <w:szCs w:val="20"/>
                <w:lang w:eastAsia="en-GB"/>
              </w:rPr>
              <w:t>eacher.</w:t>
            </w:r>
          </w:p>
          <w:p w14:paraId="0E48EE7F" w14:textId="77777777" w:rsidR="002C3F7F" w:rsidRDefault="002C3F7F" w:rsidP="00041D36">
            <w:pPr>
              <w:textAlignment w:val="baseline"/>
              <w:rPr>
                <w:rFonts w:ascii="Times New Roman" w:hAnsi="Times New Roman" w:cs="Times New Roman"/>
                <w:sz w:val="20"/>
                <w:szCs w:val="20"/>
                <w:lang w:eastAsia="en-GB"/>
              </w:rPr>
            </w:pPr>
          </w:p>
          <w:p w14:paraId="1EF226AD"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 xml:space="preserve">2:  </w:t>
            </w:r>
            <w:r w:rsidRPr="000A44CB">
              <w:rPr>
                <w:rFonts w:ascii="Times New Roman" w:hAnsi="Times New Roman" w:cs="Times New Roman"/>
                <w:sz w:val="20"/>
                <w:szCs w:val="20"/>
                <w:lang w:eastAsia="en-GB"/>
              </w:rPr>
              <w:t>2</w:t>
            </w:r>
            <w:r w:rsidRPr="000A44CB">
              <w:rPr>
                <w:rFonts w:ascii="Times New Roman" w:hAnsi="Times New Roman" w:cs="Times New Roman"/>
                <w:sz w:val="20"/>
                <w:szCs w:val="20"/>
                <w:vertAlign w:val="superscript"/>
                <w:lang w:eastAsia="en-GB"/>
              </w:rPr>
              <w:t>ND</w:t>
            </w:r>
            <w:r w:rsidRPr="000A44CB">
              <w:rPr>
                <w:rFonts w:ascii="Times New Roman" w:hAnsi="Times New Roman" w:cs="Times New Roman"/>
                <w:sz w:val="20"/>
                <w:szCs w:val="20"/>
                <w:lang w:eastAsia="en-GB"/>
              </w:rPr>
              <w:t xml:space="preserve"> and 5</w:t>
            </w:r>
            <w:r w:rsidRPr="000A44CB">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Class to begin using green screen technology as a stimulus to explore oral language games in the c</w:t>
            </w:r>
            <w:r w:rsidRPr="000A44CB">
              <w:rPr>
                <w:rFonts w:ascii="Times New Roman" w:hAnsi="Times New Roman" w:cs="Times New Roman"/>
                <w:sz w:val="20"/>
                <w:szCs w:val="20"/>
                <w:lang w:eastAsia="en-GB"/>
              </w:rPr>
              <w:t xml:space="preserve">lassroom. Teachers </w:t>
            </w:r>
            <w:r>
              <w:rPr>
                <w:rFonts w:ascii="Times New Roman" w:hAnsi="Times New Roman" w:cs="Times New Roman"/>
                <w:sz w:val="20"/>
                <w:szCs w:val="20"/>
                <w:lang w:eastAsia="en-GB"/>
              </w:rPr>
              <w:t>to receive CPD in Facilitating green s</w:t>
            </w:r>
            <w:r w:rsidRPr="000A44CB">
              <w:rPr>
                <w:rFonts w:ascii="Times New Roman" w:hAnsi="Times New Roman" w:cs="Times New Roman"/>
                <w:sz w:val="20"/>
                <w:szCs w:val="20"/>
                <w:lang w:eastAsia="en-GB"/>
              </w:rPr>
              <w:t>creens for their Students.</w:t>
            </w:r>
          </w:p>
          <w:p w14:paraId="4AC27897" w14:textId="77777777" w:rsidR="002C3F7F" w:rsidRDefault="002C3F7F" w:rsidP="00041D36">
            <w:pPr>
              <w:textAlignment w:val="baseline"/>
              <w:rPr>
                <w:rFonts w:ascii="Times New Roman" w:hAnsi="Times New Roman" w:cs="Times New Roman"/>
                <w:sz w:val="20"/>
                <w:szCs w:val="20"/>
                <w:lang w:eastAsia="en-GB"/>
              </w:rPr>
            </w:pPr>
          </w:p>
          <w:p w14:paraId="2199061C" w14:textId="77777777" w:rsidR="002C3F7F"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3: All station teaching in the area of n</w:t>
            </w:r>
            <w:r w:rsidRPr="000A44CB">
              <w:rPr>
                <w:rFonts w:ascii="Times New Roman" w:hAnsi="Times New Roman" w:cs="Times New Roman"/>
                <w:sz w:val="20"/>
                <w:szCs w:val="20"/>
                <w:lang w:eastAsia="en-GB"/>
              </w:rPr>
              <w:t>umeracy</w:t>
            </w:r>
            <w:r>
              <w:rPr>
                <w:rFonts w:ascii="Times New Roman" w:hAnsi="Times New Roman" w:cs="Times New Roman"/>
                <w:sz w:val="20"/>
                <w:szCs w:val="20"/>
                <w:lang w:eastAsia="en-GB"/>
              </w:rPr>
              <w:t xml:space="preserve"> to have a digital games station</w:t>
            </w:r>
          </w:p>
          <w:p w14:paraId="068C1E11"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4: Continual professional development of all SETs in BSRAC through teacher peer mentoring using a new asssitive technology app on a bi-monthly basis. (Literacy Apps 2023/2024)</w:t>
            </w:r>
          </w:p>
        </w:tc>
        <w:tc>
          <w:tcPr>
            <w:tcW w:w="2571" w:type="dxa"/>
            <w:tcBorders>
              <w:top w:val="single" w:sz="12" w:space="0" w:color="auto"/>
              <w:left w:val="single" w:sz="12" w:space="0" w:color="auto"/>
              <w:bottom w:val="single" w:sz="6" w:space="0" w:color="auto"/>
              <w:right w:val="single" w:sz="12" w:space="0" w:color="auto"/>
            </w:tcBorders>
          </w:tcPr>
          <w:p w14:paraId="486A2700"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 </w:t>
            </w:r>
          </w:p>
          <w:p w14:paraId="2B670703" w14:textId="77777777" w:rsidR="002C3F7F" w:rsidRPr="000A44CB" w:rsidRDefault="002C3F7F" w:rsidP="00041D36">
            <w:pPr>
              <w:textAlignment w:val="baseline"/>
              <w:rPr>
                <w:rFonts w:ascii="Times New Roman" w:hAnsi="Times New Roman" w:cs="Times New Roman"/>
                <w:sz w:val="20"/>
                <w:szCs w:val="20"/>
                <w:lang w:eastAsia="en-GB"/>
              </w:rPr>
            </w:pPr>
          </w:p>
          <w:p w14:paraId="2A84DA07"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Self-sssessment prompts and vocabulary to ensure that students can articulate their ability to reflect upon their own l</w:t>
            </w:r>
            <w:r w:rsidRPr="000A44CB">
              <w:rPr>
                <w:rFonts w:ascii="Times New Roman" w:hAnsi="Times New Roman" w:cs="Times New Roman"/>
                <w:sz w:val="20"/>
                <w:szCs w:val="20"/>
                <w:lang w:eastAsia="en-GB"/>
              </w:rPr>
              <w:t xml:space="preserve">earning </w:t>
            </w:r>
          </w:p>
          <w:p w14:paraId="45AD1383" w14:textId="77777777" w:rsidR="002C3F7F" w:rsidRPr="000A44CB" w:rsidRDefault="002C3F7F" w:rsidP="00041D36">
            <w:pPr>
              <w:textAlignment w:val="baseline"/>
              <w:rPr>
                <w:rFonts w:ascii="Times New Roman" w:hAnsi="Times New Roman" w:cs="Times New Roman"/>
                <w:sz w:val="20"/>
                <w:szCs w:val="20"/>
                <w:lang w:eastAsia="en-GB"/>
              </w:rPr>
            </w:pPr>
          </w:p>
          <w:p w14:paraId="1BD261AF"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Vocabulary for facilitating green screen technology in c</w:t>
            </w:r>
            <w:r w:rsidRPr="000A44CB">
              <w:rPr>
                <w:rFonts w:ascii="Times New Roman" w:hAnsi="Times New Roman" w:cs="Times New Roman"/>
                <w:sz w:val="20"/>
                <w:szCs w:val="20"/>
                <w:lang w:eastAsia="en-GB"/>
              </w:rPr>
              <w:t>lasses</w:t>
            </w:r>
          </w:p>
        </w:tc>
        <w:tc>
          <w:tcPr>
            <w:tcW w:w="2693" w:type="dxa"/>
            <w:tcBorders>
              <w:top w:val="single" w:sz="12" w:space="0" w:color="auto"/>
              <w:left w:val="single" w:sz="12" w:space="0" w:color="auto"/>
              <w:bottom w:val="single" w:sz="6" w:space="0" w:color="auto"/>
              <w:right w:val="single" w:sz="12" w:space="0" w:color="auto"/>
            </w:tcBorders>
          </w:tcPr>
          <w:p w14:paraId="70FA28EC"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 </w:t>
            </w:r>
          </w:p>
          <w:p w14:paraId="4800E856" w14:textId="77777777" w:rsidR="002C3F7F" w:rsidRPr="000A44CB" w:rsidRDefault="002C3F7F" w:rsidP="00041D36">
            <w:pPr>
              <w:textAlignment w:val="baseline"/>
              <w:rPr>
                <w:rFonts w:ascii="Times New Roman" w:hAnsi="Times New Roman" w:cs="Times New Roman"/>
                <w:sz w:val="20"/>
                <w:szCs w:val="20"/>
                <w:lang w:eastAsia="en-GB"/>
              </w:rPr>
            </w:pPr>
          </w:p>
          <w:p w14:paraId="65DDF5CB"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STEM Focus Group</w:t>
            </w:r>
          </w:p>
          <w:p w14:paraId="0F2B62B0"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ED/ POS</w:t>
            </w:r>
          </w:p>
          <w:p w14:paraId="0E75A9AC"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All CTs and SETs</w:t>
            </w:r>
          </w:p>
          <w:p w14:paraId="52FAD3A5" w14:textId="77777777" w:rsidR="002C3F7F" w:rsidRPr="000A44CB" w:rsidRDefault="002C3F7F" w:rsidP="00041D36">
            <w:pPr>
              <w:textAlignment w:val="baseline"/>
              <w:rPr>
                <w:rFonts w:ascii="Times New Roman" w:hAnsi="Times New Roman" w:cs="Times New Roman"/>
                <w:sz w:val="20"/>
                <w:szCs w:val="20"/>
                <w:lang w:eastAsia="en-GB"/>
              </w:rPr>
            </w:pPr>
          </w:p>
          <w:p w14:paraId="7B964890" w14:textId="77777777" w:rsidR="002C3F7F" w:rsidRDefault="002C3F7F" w:rsidP="00041D36">
            <w:pPr>
              <w:textAlignment w:val="baseline"/>
              <w:rPr>
                <w:rFonts w:ascii="Times New Roman" w:hAnsi="Times New Roman" w:cs="Times New Roman"/>
                <w:sz w:val="20"/>
                <w:szCs w:val="20"/>
                <w:lang w:eastAsia="en-GB"/>
              </w:rPr>
            </w:pPr>
          </w:p>
          <w:p w14:paraId="4F6AC488" w14:textId="77777777" w:rsidR="002C3F7F" w:rsidRDefault="002C3F7F" w:rsidP="00041D36">
            <w:pPr>
              <w:textAlignment w:val="baseline"/>
              <w:rPr>
                <w:rFonts w:ascii="Times New Roman" w:hAnsi="Times New Roman" w:cs="Times New Roman"/>
                <w:sz w:val="20"/>
                <w:szCs w:val="20"/>
                <w:lang w:eastAsia="en-GB"/>
              </w:rPr>
            </w:pPr>
          </w:p>
          <w:p w14:paraId="4E0277F0" w14:textId="77777777" w:rsidR="002C3F7F" w:rsidRDefault="002C3F7F" w:rsidP="00041D36">
            <w:pPr>
              <w:textAlignment w:val="baseline"/>
              <w:rPr>
                <w:rFonts w:ascii="Times New Roman" w:hAnsi="Times New Roman" w:cs="Times New Roman"/>
                <w:sz w:val="20"/>
                <w:szCs w:val="20"/>
                <w:lang w:eastAsia="en-GB"/>
              </w:rPr>
            </w:pPr>
          </w:p>
          <w:p w14:paraId="4FC0068E" w14:textId="77777777" w:rsidR="002C3F7F" w:rsidRDefault="002C3F7F" w:rsidP="00041D36">
            <w:pPr>
              <w:textAlignment w:val="baseline"/>
              <w:rPr>
                <w:rFonts w:ascii="Times New Roman" w:hAnsi="Times New Roman" w:cs="Times New Roman"/>
                <w:sz w:val="20"/>
                <w:szCs w:val="20"/>
                <w:lang w:eastAsia="en-GB"/>
              </w:rPr>
            </w:pPr>
          </w:p>
          <w:p w14:paraId="14C863A9" w14:textId="77777777" w:rsidR="002C3F7F" w:rsidRDefault="002C3F7F" w:rsidP="00041D36">
            <w:pPr>
              <w:textAlignment w:val="baseline"/>
              <w:rPr>
                <w:rFonts w:ascii="Times New Roman" w:hAnsi="Times New Roman" w:cs="Times New Roman"/>
                <w:sz w:val="20"/>
                <w:szCs w:val="20"/>
                <w:lang w:eastAsia="en-GB"/>
              </w:rPr>
            </w:pPr>
          </w:p>
          <w:p w14:paraId="66A3F759" w14:textId="77777777" w:rsidR="002C3F7F" w:rsidRDefault="002C3F7F" w:rsidP="00041D36">
            <w:pPr>
              <w:textAlignment w:val="baseline"/>
              <w:rPr>
                <w:rFonts w:ascii="Times New Roman" w:hAnsi="Times New Roman" w:cs="Times New Roman"/>
                <w:sz w:val="20"/>
                <w:szCs w:val="20"/>
                <w:lang w:eastAsia="en-GB"/>
              </w:rPr>
            </w:pPr>
          </w:p>
          <w:p w14:paraId="3B5510EF"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September – December 2023 (Reviewed December 2023)</w:t>
            </w:r>
          </w:p>
        </w:tc>
        <w:tc>
          <w:tcPr>
            <w:tcW w:w="2693" w:type="dxa"/>
            <w:tcBorders>
              <w:top w:val="single" w:sz="12" w:space="0" w:color="auto"/>
              <w:left w:val="single" w:sz="12" w:space="0" w:color="auto"/>
              <w:bottom w:val="single" w:sz="6" w:space="0" w:color="auto"/>
              <w:right w:val="single" w:sz="12" w:space="0" w:color="auto"/>
            </w:tcBorders>
          </w:tcPr>
          <w:p w14:paraId="4977877A" w14:textId="77777777" w:rsidR="002C3F7F" w:rsidRPr="000A44CB" w:rsidRDefault="002C3F7F" w:rsidP="00041D36">
            <w:pPr>
              <w:textAlignment w:val="baseline"/>
              <w:rPr>
                <w:rFonts w:ascii="Times New Roman" w:hAnsi="Times New Roman" w:cs="Times New Roman"/>
                <w:sz w:val="20"/>
                <w:szCs w:val="20"/>
                <w:lang w:eastAsia="en-GB"/>
              </w:rPr>
            </w:pPr>
          </w:p>
          <w:p w14:paraId="09952752" w14:textId="77777777" w:rsidR="002C3F7F" w:rsidRPr="000A44CB" w:rsidRDefault="002C3F7F" w:rsidP="00041D36">
            <w:pPr>
              <w:textAlignment w:val="baseline"/>
              <w:rPr>
                <w:rFonts w:ascii="Times New Roman" w:hAnsi="Times New Roman" w:cs="Times New Roman"/>
                <w:sz w:val="20"/>
                <w:szCs w:val="20"/>
                <w:lang w:eastAsia="en-GB"/>
              </w:rPr>
            </w:pPr>
          </w:p>
          <w:p w14:paraId="3A1219A8" w14:textId="77777777" w:rsidR="002C3F7F" w:rsidRPr="000A44CB"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Ensuring that all classes Have a STEM digital assessment f</w:t>
            </w:r>
            <w:r w:rsidRPr="000A44CB">
              <w:rPr>
                <w:rFonts w:ascii="Times New Roman" w:hAnsi="Times New Roman" w:cs="Times New Roman"/>
                <w:color w:val="000000"/>
                <w:sz w:val="20"/>
                <w:szCs w:val="20"/>
                <w:lang w:val="uz-Cyrl-UZ" w:eastAsia="en-GB"/>
              </w:rPr>
              <w:t>older on See-Saw.</w:t>
            </w:r>
          </w:p>
          <w:p w14:paraId="636F0397" w14:textId="77777777" w:rsidR="002C3F7F" w:rsidRPr="000A44CB"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Self-assessment prompts and scripts at developmentally appropriate l</w:t>
            </w:r>
            <w:r w:rsidRPr="000A44CB">
              <w:rPr>
                <w:rFonts w:ascii="Times New Roman" w:hAnsi="Times New Roman" w:cs="Times New Roman"/>
                <w:color w:val="000000"/>
                <w:sz w:val="20"/>
                <w:szCs w:val="20"/>
                <w:lang w:val="uz-Cyrl-UZ" w:eastAsia="en-GB"/>
              </w:rPr>
              <w:t xml:space="preserve">evels </w:t>
            </w:r>
          </w:p>
          <w:p w14:paraId="34E9B596" w14:textId="77777777" w:rsidR="002C3F7F" w:rsidRPr="000A44CB"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sidRPr="000A44CB">
              <w:rPr>
                <w:rFonts w:ascii="Times New Roman" w:hAnsi="Times New Roman" w:cs="Times New Roman"/>
                <w:color w:val="000000"/>
                <w:sz w:val="20"/>
                <w:szCs w:val="20"/>
                <w:lang w:val="uz-Cyrl-UZ" w:eastAsia="en-GB"/>
              </w:rPr>
              <w:t>Purchasing 1 Green Screen (Panoramic)</w:t>
            </w:r>
          </w:p>
          <w:p w14:paraId="04E80D65" w14:textId="77777777" w:rsidR="002C3F7F"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sidRPr="000A44CB">
              <w:rPr>
                <w:rFonts w:ascii="Times New Roman" w:hAnsi="Times New Roman" w:cs="Times New Roman"/>
                <w:color w:val="000000"/>
                <w:sz w:val="20"/>
                <w:szCs w:val="20"/>
                <w:lang w:val="uz-Cyrl-UZ" w:eastAsia="en-GB"/>
              </w:rPr>
              <w:t>Organising CPD in Green Screen Application</w:t>
            </w:r>
          </w:p>
          <w:p w14:paraId="55567D42" w14:textId="77777777" w:rsidR="002C3F7F"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 xml:space="preserve">CPD in Assisitive Technology </w:t>
            </w:r>
          </w:p>
          <w:p w14:paraId="72103533" w14:textId="77777777" w:rsidR="002C3F7F" w:rsidRPr="000A44CB"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Teacher Peer Mentoring (AT)</w:t>
            </w:r>
          </w:p>
          <w:p w14:paraId="72D5D8C4" w14:textId="77777777" w:rsidR="002C3F7F" w:rsidRPr="000A44CB" w:rsidRDefault="002C3F7F" w:rsidP="00041D36">
            <w:pPr>
              <w:textAlignment w:val="baseline"/>
              <w:rPr>
                <w:rFonts w:ascii="Times New Roman" w:hAnsi="Times New Roman" w:cs="Times New Roman"/>
                <w:sz w:val="20"/>
                <w:szCs w:val="20"/>
                <w:lang w:eastAsia="en-GB"/>
              </w:rPr>
            </w:pPr>
          </w:p>
        </w:tc>
      </w:tr>
      <w:tr w:rsidR="002C3F7F" w:rsidRPr="000A44CB" w14:paraId="428CB15B" w14:textId="77777777" w:rsidTr="00041D36">
        <w:trPr>
          <w:trHeight w:val="4125"/>
        </w:trPr>
        <w:tc>
          <w:tcPr>
            <w:tcW w:w="1125" w:type="dxa"/>
            <w:tcBorders>
              <w:top w:val="single" w:sz="6" w:space="0" w:color="auto"/>
              <w:left w:val="single" w:sz="12" w:space="0" w:color="auto"/>
              <w:bottom w:val="single" w:sz="6" w:space="0" w:color="auto"/>
              <w:right w:val="single" w:sz="12" w:space="0" w:color="auto"/>
            </w:tcBorders>
            <w:vAlign w:val="center"/>
            <w:hideMark/>
          </w:tcPr>
          <w:p w14:paraId="72562C6D"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lastRenderedPageBreak/>
              <w:t> </w:t>
            </w:r>
          </w:p>
        </w:tc>
        <w:tc>
          <w:tcPr>
            <w:tcW w:w="5220" w:type="dxa"/>
            <w:tcBorders>
              <w:top w:val="single" w:sz="6" w:space="0" w:color="auto"/>
              <w:left w:val="single" w:sz="12" w:space="0" w:color="auto"/>
              <w:bottom w:val="single" w:sz="6" w:space="0" w:color="auto"/>
              <w:right w:val="single" w:sz="12" w:space="0" w:color="auto"/>
            </w:tcBorders>
          </w:tcPr>
          <w:p w14:paraId="6EF350D3" w14:textId="77777777" w:rsidR="002C3F7F" w:rsidRPr="000A44CB" w:rsidRDefault="002C3F7F" w:rsidP="00041D36">
            <w:pPr>
              <w:textAlignment w:val="baseline"/>
              <w:rPr>
                <w:rFonts w:ascii="Times New Roman" w:hAnsi="Times New Roman" w:cs="Times New Roman"/>
                <w:b/>
                <w:sz w:val="28"/>
                <w:szCs w:val="20"/>
                <w:u w:val="single"/>
                <w:lang w:eastAsia="en-GB"/>
              </w:rPr>
            </w:pPr>
            <w:r>
              <w:rPr>
                <w:rFonts w:ascii="Times New Roman" w:hAnsi="Times New Roman" w:cs="Times New Roman"/>
                <w:b/>
                <w:sz w:val="28"/>
                <w:szCs w:val="20"/>
                <w:u w:val="single"/>
                <w:lang w:eastAsia="en-GB"/>
              </w:rPr>
              <w:t>Term 2 and 3</w:t>
            </w:r>
          </w:p>
          <w:p w14:paraId="077098FB" w14:textId="77777777" w:rsidR="002C3F7F" w:rsidRPr="000A44CB" w:rsidRDefault="002C3F7F" w:rsidP="00041D36">
            <w:pPr>
              <w:textAlignment w:val="baseline"/>
              <w:rPr>
                <w:rFonts w:ascii="Times New Roman" w:hAnsi="Times New Roman" w:cs="Times New Roman"/>
                <w:sz w:val="20"/>
                <w:szCs w:val="20"/>
                <w:lang w:eastAsia="en-GB"/>
              </w:rPr>
            </w:pPr>
          </w:p>
          <w:p w14:paraId="05A97F13"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 xml:space="preserve">1: </w:t>
            </w:r>
            <w:r w:rsidRPr="000A44CB">
              <w:rPr>
                <w:rFonts w:ascii="Times New Roman" w:hAnsi="Times New Roman" w:cs="Times New Roman"/>
                <w:sz w:val="20"/>
                <w:szCs w:val="20"/>
                <w:lang w:eastAsia="en-GB"/>
              </w:rPr>
              <w:t>One STEM activity to be uploaded by each class to a STEM digital assessment folder on See-Saw on a bi-monthly basis.</w:t>
            </w:r>
            <w:r>
              <w:rPr>
                <w:rFonts w:ascii="Times New Roman" w:hAnsi="Times New Roman" w:cs="Times New Roman"/>
                <w:sz w:val="20"/>
                <w:szCs w:val="20"/>
                <w:lang w:eastAsia="en-GB"/>
              </w:rPr>
              <w:t xml:space="preserve"> Subsequently, each child to reflect on their own l</w:t>
            </w:r>
            <w:r w:rsidRPr="000A44CB">
              <w:rPr>
                <w:rFonts w:ascii="Times New Roman" w:hAnsi="Times New Roman" w:cs="Times New Roman"/>
                <w:sz w:val="20"/>
                <w:szCs w:val="20"/>
                <w:lang w:eastAsia="en-GB"/>
              </w:rPr>
              <w:t xml:space="preserve">earning from </w:t>
            </w:r>
            <w:r>
              <w:rPr>
                <w:rFonts w:ascii="Times New Roman" w:hAnsi="Times New Roman" w:cs="Times New Roman"/>
                <w:sz w:val="20"/>
                <w:szCs w:val="20"/>
                <w:lang w:eastAsia="en-GB"/>
              </w:rPr>
              <w:t>this activity using digital rubrics to support the assessment p</w:t>
            </w:r>
            <w:r w:rsidRPr="000A44CB">
              <w:rPr>
                <w:rFonts w:ascii="Times New Roman" w:hAnsi="Times New Roman" w:cs="Times New Roman"/>
                <w:sz w:val="20"/>
                <w:szCs w:val="20"/>
                <w:lang w:eastAsia="en-GB"/>
              </w:rPr>
              <w:t>rocess</w:t>
            </w:r>
          </w:p>
          <w:p w14:paraId="527C9D9F" w14:textId="77777777" w:rsidR="002C3F7F" w:rsidRDefault="002C3F7F" w:rsidP="00041D36">
            <w:pPr>
              <w:textAlignment w:val="baseline"/>
              <w:rPr>
                <w:rFonts w:ascii="Times New Roman" w:hAnsi="Times New Roman" w:cs="Times New Roman"/>
                <w:sz w:val="20"/>
                <w:szCs w:val="20"/>
                <w:lang w:eastAsia="en-GB"/>
              </w:rPr>
            </w:pPr>
          </w:p>
          <w:p w14:paraId="11B7AC90"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 xml:space="preserve">2: </w:t>
            </w:r>
            <w:r w:rsidRPr="000A44CB">
              <w:rPr>
                <w:rFonts w:ascii="Times New Roman" w:hAnsi="Times New Roman" w:cs="Times New Roman"/>
                <w:sz w:val="20"/>
                <w:szCs w:val="20"/>
                <w:lang w:eastAsia="en-GB"/>
              </w:rPr>
              <w:t>2</w:t>
            </w:r>
            <w:r w:rsidRPr="000A44CB">
              <w:rPr>
                <w:rFonts w:ascii="Times New Roman" w:hAnsi="Times New Roman" w:cs="Times New Roman"/>
                <w:sz w:val="20"/>
                <w:szCs w:val="20"/>
                <w:vertAlign w:val="superscript"/>
                <w:lang w:eastAsia="en-GB"/>
              </w:rPr>
              <w:t>ND</w:t>
            </w:r>
            <w:r w:rsidRPr="000A44CB">
              <w:rPr>
                <w:rFonts w:ascii="Times New Roman" w:hAnsi="Times New Roman" w:cs="Times New Roman"/>
                <w:sz w:val="20"/>
                <w:szCs w:val="20"/>
                <w:lang w:eastAsia="en-GB"/>
              </w:rPr>
              <w:t xml:space="preserve"> and 5</w:t>
            </w:r>
            <w:r w:rsidRPr="000A44CB">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class to reflect upon and share their experiences of using green screen technology as a stimulus to explore oral language games in the classroom. Teachers to engage in peer t</w:t>
            </w:r>
            <w:r w:rsidRPr="000A44CB">
              <w:rPr>
                <w:rFonts w:ascii="Times New Roman" w:hAnsi="Times New Roman" w:cs="Times New Roman"/>
                <w:sz w:val="20"/>
                <w:szCs w:val="20"/>
                <w:lang w:eastAsia="en-GB"/>
              </w:rPr>
              <w:t>utoring with 1</w:t>
            </w:r>
            <w:r w:rsidRPr="000A44CB">
              <w:rPr>
                <w:rFonts w:ascii="Times New Roman" w:hAnsi="Times New Roman" w:cs="Times New Roman"/>
                <w:sz w:val="20"/>
                <w:szCs w:val="20"/>
                <w:vertAlign w:val="superscript"/>
                <w:lang w:eastAsia="en-GB"/>
              </w:rPr>
              <w:t>st</w:t>
            </w:r>
            <w:r w:rsidRPr="000A44CB">
              <w:rPr>
                <w:rFonts w:ascii="Times New Roman" w:hAnsi="Times New Roman" w:cs="Times New Roman"/>
                <w:sz w:val="20"/>
                <w:szCs w:val="20"/>
                <w:lang w:eastAsia="en-GB"/>
              </w:rPr>
              <w:t xml:space="preserve"> and 6</w:t>
            </w:r>
            <w:r w:rsidRPr="000A44CB">
              <w:rPr>
                <w:rFonts w:ascii="Times New Roman" w:hAnsi="Times New Roman" w:cs="Times New Roman"/>
                <w:sz w:val="20"/>
                <w:szCs w:val="20"/>
                <w:vertAlign w:val="superscript"/>
                <w:lang w:eastAsia="en-GB"/>
              </w:rPr>
              <w:t>th</w:t>
            </w:r>
            <w:r>
              <w:rPr>
                <w:rFonts w:ascii="Times New Roman" w:hAnsi="Times New Roman" w:cs="Times New Roman"/>
                <w:sz w:val="20"/>
                <w:szCs w:val="20"/>
                <w:lang w:eastAsia="en-GB"/>
              </w:rPr>
              <w:t xml:space="preserve"> class to empower their peers and facilitate reciprocal l</w:t>
            </w:r>
            <w:r w:rsidRPr="000A44CB">
              <w:rPr>
                <w:rFonts w:ascii="Times New Roman" w:hAnsi="Times New Roman" w:cs="Times New Roman"/>
                <w:sz w:val="20"/>
                <w:szCs w:val="20"/>
                <w:lang w:eastAsia="en-GB"/>
              </w:rPr>
              <w:t xml:space="preserve">earning. </w:t>
            </w:r>
          </w:p>
          <w:p w14:paraId="4E63D4F2" w14:textId="77777777" w:rsidR="002C3F7F"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 xml:space="preserve">3: Facilitate </w:t>
            </w:r>
            <w:r w:rsidRPr="00A920E4">
              <w:rPr>
                <w:rFonts w:ascii="Times New Roman" w:hAnsi="Times New Roman" w:cs="Times New Roman"/>
                <w:sz w:val="20"/>
                <w:szCs w:val="20"/>
                <w:lang w:eastAsia="en-GB"/>
              </w:rPr>
              <w:t xml:space="preserve">Internet Safety Day (February) as part of </w:t>
            </w:r>
            <w:r>
              <w:rPr>
                <w:rFonts w:ascii="Times New Roman" w:hAnsi="Times New Roman" w:cs="Times New Roman"/>
                <w:sz w:val="20"/>
                <w:szCs w:val="20"/>
                <w:lang w:eastAsia="en-GB"/>
              </w:rPr>
              <w:t>Wellness Week. Provide CPD and resources to all t</w:t>
            </w:r>
            <w:r w:rsidRPr="00A920E4">
              <w:rPr>
                <w:rFonts w:ascii="Times New Roman" w:hAnsi="Times New Roman" w:cs="Times New Roman"/>
                <w:sz w:val="20"/>
                <w:szCs w:val="20"/>
                <w:lang w:eastAsia="en-GB"/>
              </w:rPr>
              <w:t>eachers</w:t>
            </w:r>
            <w:r>
              <w:rPr>
                <w:rFonts w:ascii="Times New Roman" w:hAnsi="Times New Roman" w:cs="Times New Roman"/>
                <w:sz w:val="20"/>
                <w:szCs w:val="20"/>
                <w:lang w:eastAsia="en-GB"/>
              </w:rPr>
              <w:t xml:space="preserve"> in BSRAC to f</w:t>
            </w:r>
            <w:r w:rsidRPr="00A920E4">
              <w:rPr>
                <w:rFonts w:ascii="Times New Roman" w:hAnsi="Times New Roman" w:cs="Times New Roman"/>
                <w:sz w:val="20"/>
                <w:szCs w:val="20"/>
                <w:lang w:eastAsia="en-GB"/>
              </w:rPr>
              <w:t>acilita</w:t>
            </w:r>
            <w:r>
              <w:rPr>
                <w:rFonts w:ascii="Times New Roman" w:hAnsi="Times New Roman" w:cs="Times New Roman"/>
                <w:sz w:val="20"/>
                <w:szCs w:val="20"/>
                <w:lang w:eastAsia="en-GB"/>
              </w:rPr>
              <w:t>te digital citizenship lessons as part of the r</w:t>
            </w:r>
            <w:r w:rsidRPr="00A920E4">
              <w:rPr>
                <w:rFonts w:ascii="Times New Roman" w:hAnsi="Times New Roman" w:cs="Times New Roman"/>
                <w:sz w:val="20"/>
                <w:szCs w:val="20"/>
                <w:lang w:eastAsia="en-GB"/>
              </w:rPr>
              <w:t>evised Acceptable Usage Policy</w:t>
            </w:r>
          </w:p>
          <w:p w14:paraId="66ED3070" w14:textId="77777777" w:rsidR="002C3F7F" w:rsidRDefault="002C3F7F" w:rsidP="00041D36">
            <w:pPr>
              <w:textAlignment w:val="baseline"/>
              <w:rPr>
                <w:rFonts w:ascii="Times New Roman" w:hAnsi="Times New Roman" w:cs="Times New Roman"/>
                <w:sz w:val="20"/>
                <w:szCs w:val="20"/>
                <w:lang w:eastAsia="en-GB"/>
              </w:rPr>
            </w:pPr>
          </w:p>
          <w:p w14:paraId="34682170" w14:textId="77777777" w:rsidR="002C3F7F" w:rsidRPr="00A920E4"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4: Continual professional development of all SETs in BSRAC through teacher peer mentoring using a new asssitive technology app on a bi-monthly basis. (Literacy Apps 2023/2024)</w:t>
            </w:r>
          </w:p>
          <w:p w14:paraId="19D79CFB" w14:textId="77777777" w:rsidR="002C3F7F" w:rsidRPr="000A44CB" w:rsidRDefault="002C3F7F" w:rsidP="00041D36">
            <w:pPr>
              <w:textAlignment w:val="baseline"/>
              <w:rPr>
                <w:rFonts w:ascii="Times New Roman" w:hAnsi="Times New Roman" w:cs="Times New Roman"/>
                <w:sz w:val="20"/>
                <w:szCs w:val="20"/>
                <w:lang w:eastAsia="en-GB"/>
              </w:rPr>
            </w:pPr>
          </w:p>
          <w:p w14:paraId="7FAE141C" w14:textId="77777777" w:rsidR="002C3F7F" w:rsidRPr="000A44CB" w:rsidRDefault="002C3F7F" w:rsidP="00041D36">
            <w:pPr>
              <w:ind w:firstLine="3300"/>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 </w:t>
            </w:r>
          </w:p>
          <w:p w14:paraId="54466896"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 </w:t>
            </w:r>
          </w:p>
        </w:tc>
        <w:tc>
          <w:tcPr>
            <w:tcW w:w="2571" w:type="dxa"/>
            <w:tcBorders>
              <w:top w:val="single" w:sz="6" w:space="0" w:color="auto"/>
              <w:left w:val="single" w:sz="12" w:space="0" w:color="auto"/>
              <w:bottom w:val="single" w:sz="6" w:space="0" w:color="auto"/>
              <w:right w:val="single" w:sz="12" w:space="0" w:color="auto"/>
            </w:tcBorders>
          </w:tcPr>
          <w:p w14:paraId="2C272A6B" w14:textId="77777777" w:rsidR="002C3F7F" w:rsidRPr="000A44CB" w:rsidRDefault="002C3F7F" w:rsidP="00041D36">
            <w:pPr>
              <w:textAlignment w:val="baseline"/>
              <w:rPr>
                <w:rFonts w:ascii="Times New Roman" w:hAnsi="Times New Roman" w:cs="Times New Roman"/>
                <w:sz w:val="20"/>
                <w:szCs w:val="20"/>
                <w:lang w:eastAsia="en-GB"/>
              </w:rPr>
            </w:pPr>
          </w:p>
          <w:p w14:paraId="7593223C" w14:textId="77777777" w:rsidR="002C3F7F" w:rsidRPr="000A44CB" w:rsidRDefault="002C3F7F" w:rsidP="00041D36">
            <w:pPr>
              <w:textAlignment w:val="baseline"/>
              <w:rPr>
                <w:rFonts w:ascii="Times New Roman" w:hAnsi="Times New Roman" w:cs="Times New Roman"/>
                <w:sz w:val="20"/>
                <w:szCs w:val="20"/>
                <w:lang w:eastAsia="en-GB"/>
              </w:rPr>
            </w:pPr>
          </w:p>
          <w:p w14:paraId="2895500F"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Vocabulary for the creation of rubrics and i</w:t>
            </w:r>
            <w:r w:rsidRPr="000A44CB">
              <w:rPr>
                <w:rFonts w:ascii="Times New Roman" w:hAnsi="Times New Roman" w:cs="Times New Roman"/>
                <w:sz w:val="20"/>
                <w:szCs w:val="20"/>
                <w:lang w:eastAsia="en-GB"/>
              </w:rPr>
              <w:t>n</w:t>
            </w:r>
            <w:r>
              <w:rPr>
                <w:rFonts w:ascii="Times New Roman" w:hAnsi="Times New Roman" w:cs="Times New Roman"/>
                <w:sz w:val="20"/>
                <w:szCs w:val="20"/>
                <w:lang w:eastAsia="en-GB"/>
              </w:rPr>
              <w:t>corporating success criteria into digital r</w:t>
            </w:r>
            <w:r w:rsidRPr="000A44CB">
              <w:rPr>
                <w:rFonts w:ascii="Times New Roman" w:hAnsi="Times New Roman" w:cs="Times New Roman"/>
                <w:sz w:val="20"/>
                <w:szCs w:val="20"/>
                <w:lang w:eastAsia="en-GB"/>
              </w:rPr>
              <w:t>ubrics.</w:t>
            </w:r>
          </w:p>
          <w:p w14:paraId="032D1776" w14:textId="77777777" w:rsidR="002C3F7F" w:rsidRPr="000A44CB" w:rsidRDefault="002C3F7F" w:rsidP="00041D36">
            <w:pPr>
              <w:textAlignment w:val="baseline"/>
              <w:rPr>
                <w:rFonts w:ascii="Times New Roman" w:hAnsi="Times New Roman" w:cs="Times New Roman"/>
                <w:sz w:val="20"/>
                <w:szCs w:val="20"/>
                <w:lang w:eastAsia="en-GB"/>
              </w:rPr>
            </w:pPr>
          </w:p>
          <w:p w14:paraId="73E9AC55" w14:textId="77777777" w:rsidR="002C3F7F" w:rsidRPr="000A44CB" w:rsidRDefault="002C3F7F" w:rsidP="00041D36">
            <w:pPr>
              <w:textAlignment w:val="baseline"/>
              <w:rPr>
                <w:rFonts w:ascii="Times New Roman" w:hAnsi="Times New Roman" w:cs="Times New Roman"/>
                <w:sz w:val="20"/>
                <w:szCs w:val="20"/>
                <w:lang w:eastAsia="en-GB"/>
              </w:rPr>
            </w:pPr>
          </w:p>
          <w:p w14:paraId="668527FF" w14:textId="77777777" w:rsidR="002C3F7F" w:rsidRPr="000A44CB" w:rsidRDefault="002C3F7F" w:rsidP="00041D36">
            <w:pPr>
              <w:textAlignment w:val="baseline"/>
              <w:rPr>
                <w:rFonts w:ascii="Times New Roman" w:hAnsi="Times New Roman" w:cs="Times New Roman"/>
                <w:sz w:val="20"/>
                <w:szCs w:val="20"/>
                <w:lang w:eastAsia="en-GB"/>
              </w:rPr>
            </w:pPr>
          </w:p>
          <w:p w14:paraId="1D5C60CB"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Vocabulary for facilitating green screen technology in classes and empowering peer tutoring amongst s</w:t>
            </w:r>
            <w:r w:rsidRPr="000A44CB">
              <w:rPr>
                <w:rFonts w:ascii="Times New Roman" w:hAnsi="Times New Roman" w:cs="Times New Roman"/>
                <w:sz w:val="20"/>
                <w:szCs w:val="20"/>
                <w:lang w:eastAsia="en-GB"/>
              </w:rPr>
              <w:t>taff</w:t>
            </w:r>
          </w:p>
          <w:p w14:paraId="7BFA0896" w14:textId="77777777" w:rsidR="002C3F7F" w:rsidRPr="000A44CB" w:rsidRDefault="002C3F7F" w:rsidP="00041D36">
            <w:pPr>
              <w:textAlignment w:val="baseline"/>
              <w:rPr>
                <w:rFonts w:ascii="Times New Roman" w:hAnsi="Times New Roman" w:cs="Times New Roman"/>
                <w:sz w:val="20"/>
                <w:szCs w:val="20"/>
                <w:lang w:eastAsia="en-GB"/>
              </w:rPr>
            </w:pPr>
          </w:p>
          <w:p w14:paraId="42284F37" w14:textId="77777777" w:rsidR="002C3F7F"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Digi</w:t>
            </w:r>
            <w:r>
              <w:rPr>
                <w:rFonts w:ascii="Times New Roman" w:hAnsi="Times New Roman" w:cs="Times New Roman"/>
                <w:sz w:val="20"/>
                <w:szCs w:val="20"/>
                <w:lang w:eastAsia="en-GB"/>
              </w:rPr>
              <w:t>tal citizenship v</w:t>
            </w:r>
            <w:r w:rsidRPr="000A44CB">
              <w:rPr>
                <w:rFonts w:ascii="Times New Roman" w:hAnsi="Times New Roman" w:cs="Times New Roman"/>
                <w:sz w:val="20"/>
                <w:szCs w:val="20"/>
                <w:lang w:eastAsia="en-GB"/>
              </w:rPr>
              <w:t>ocabulary</w:t>
            </w:r>
          </w:p>
          <w:p w14:paraId="1F73BA0A" w14:textId="77777777" w:rsidR="002C3F7F" w:rsidRDefault="002C3F7F" w:rsidP="00041D36">
            <w:pPr>
              <w:textAlignment w:val="baseline"/>
              <w:rPr>
                <w:rFonts w:ascii="Times New Roman" w:hAnsi="Times New Roman" w:cs="Times New Roman"/>
                <w:sz w:val="20"/>
                <w:szCs w:val="20"/>
                <w:lang w:eastAsia="en-GB"/>
              </w:rPr>
            </w:pPr>
          </w:p>
          <w:p w14:paraId="35B4C8EE" w14:textId="77777777" w:rsidR="002C3F7F"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Vocaubulary for empowering staff during teacher peer mentoring sessions.</w:t>
            </w:r>
          </w:p>
          <w:p w14:paraId="738D2E3F" w14:textId="77777777" w:rsidR="002C3F7F" w:rsidRDefault="002C3F7F" w:rsidP="00041D36">
            <w:pPr>
              <w:textAlignment w:val="baseline"/>
              <w:rPr>
                <w:rFonts w:ascii="Times New Roman" w:hAnsi="Times New Roman" w:cs="Times New Roman"/>
                <w:sz w:val="20"/>
                <w:szCs w:val="20"/>
                <w:lang w:eastAsia="en-GB"/>
              </w:rPr>
            </w:pPr>
          </w:p>
          <w:p w14:paraId="0A341449" w14:textId="77777777" w:rsidR="002C3F7F" w:rsidRPr="000A44CB" w:rsidRDefault="002C3F7F" w:rsidP="00041D36">
            <w:pPr>
              <w:textAlignment w:val="baseline"/>
              <w:rPr>
                <w:rFonts w:ascii="Times New Roman" w:hAnsi="Times New Roman" w:cs="Times New Roman"/>
                <w:sz w:val="20"/>
                <w:szCs w:val="20"/>
                <w:lang w:eastAsia="en-GB"/>
              </w:rPr>
            </w:pPr>
          </w:p>
        </w:tc>
        <w:tc>
          <w:tcPr>
            <w:tcW w:w="2693" w:type="dxa"/>
            <w:tcBorders>
              <w:top w:val="single" w:sz="6" w:space="0" w:color="auto"/>
              <w:left w:val="single" w:sz="12" w:space="0" w:color="auto"/>
              <w:bottom w:val="single" w:sz="6" w:space="0" w:color="auto"/>
              <w:right w:val="single" w:sz="12" w:space="0" w:color="auto"/>
            </w:tcBorders>
          </w:tcPr>
          <w:p w14:paraId="0AFAEF7E"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 </w:t>
            </w:r>
          </w:p>
          <w:p w14:paraId="57C26660"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 </w:t>
            </w:r>
          </w:p>
          <w:p w14:paraId="57DE5427"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 xml:space="preserve">STEM Focus Group </w:t>
            </w:r>
          </w:p>
          <w:p w14:paraId="074F4FDC"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ED/ POS</w:t>
            </w:r>
          </w:p>
          <w:p w14:paraId="08B76FC9" w14:textId="77777777" w:rsidR="002C3F7F" w:rsidRPr="000A44CB" w:rsidRDefault="002C3F7F" w:rsidP="00041D36">
            <w:pPr>
              <w:textAlignment w:val="baseline"/>
              <w:rPr>
                <w:rFonts w:ascii="Times New Roman" w:hAnsi="Times New Roman" w:cs="Times New Roman"/>
                <w:sz w:val="20"/>
                <w:szCs w:val="20"/>
                <w:lang w:eastAsia="en-GB"/>
              </w:rPr>
            </w:pPr>
            <w:r w:rsidRPr="000A44CB">
              <w:rPr>
                <w:rFonts w:ascii="Times New Roman" w:hAnsi="Times New Roman" w:cs="Times New Roman"/>
                <w:sz w:val="20"/>
                <w:szCs w:val="20"/>
                <w:lang w:eastAsia="en-GB"/>
              </w:rPr>
              <w:t>All CTs and SETs</w:t>
            </w:r>
          </w:p>
          <w:p w14:paraId="004822BA" w14:textId="77777777" w:rsidR="002C3F7F" w:rsidRPr="000A44CB" w:rsidRDefault="002C3F7F" w:rsidP="00041D36">
            <w:pPr>
              <w:textAlignment w:val="baseline"/>
              <w:rPr>
                <w:rFonts w:ascii="Times New Roman" w:hAnsi="Times New Roman" w:cs="Times New Roman"/>
                <w:sz w:val="20"/>
                <w:szCs w:val="20"/>
                <w:lang w:eastAsia="en-GB"/>
              </w:rPr>
            </w:pPr>
          </w:p>
          <w:p w14:paraId="6A68EF97" w14:textId="77777777" w:rsidR="002C3F7F" w:rsidRDefault="002C3F7F" w:rsidP="00041D36">
            <w:pPr>
              <w:textAlignment w:val="baseline"/>
              <w:rPr>
                <w:rFonts w:ascii="Times New Roman" w:hAnsi="Times New Roman" w:cs="Times New Roman"/>
                <w:sz w:val="20"/>
                <w:szCs w:val="20"/>
                <w:lang w:eastAsia="en-GB"/>
              </w:rPr>
            </w:pPr>
          </w:p>
          <w:p w14:paraId="56BC72A2" w14:textId="77777777" w:rsidR="002C3F7F" w:rsidRDefault="002C3F7F" w:rsidP="00041D36">
            <w:pPr>
              <w:textAlignment w:val="baseline"/>
              <w:rPr>
                <w:rFonts w:ascii="Times New Roman" w:hAnsi="Times New Roman" w:cs="Times New Roman"/>
                <w:sz w:val="20"/>
                <w:szCs w:val="20"/>
                <w:lang w:eastAsia="en-GB"/>
              </w:rPr>
            </w:pPr>
          </w:p>
          <w:p w14:paraId="1686A5F8" w14:textId="77777777" w:rsidR="002C3F7F" w:rsidRDefault="002C3F7F" w:rsidP="00041D36">
            <w:pPr>
              <w:textAlignment w:val="baseline"/>
              <w:rPr>
                <w:rFonts w:ascii="Times New Roman" w:hAnsi="Times New Roman" w:cs="Times New Roman"/>
                <w:sz w:val="20"/>
                <w:szCs w:val="20"/>
                <w:lang w:eastAsia="en-GB"/>
              </w:rPr>
            </w:pPr>
          </w:p>
          <w:p w14:paraId="4699CAE6" w14:textId="77777777" w:rsidR="002C3F7F" w:rsidRDefault="002C3F7F" w:rsidP="00041D36">
            <w:pPr>
              <w:textAlignment w:val="baseline"/>
              <w:rPr>
                <w:rFonts w:ascii="Times New Roman" w:hAnsi="Times New Roman" w:cs="Times New Roman"/>
                <w:sz w:val="20"/>
                <w:szCs w:val="20"/>
                <w:lang w:eastAsia="en-GB"/>
              </w:rPr>
            </w:pPr>
          </w:p>
          <w:p w14:paraId="1509AF0D" w14:textId="77777777" w:rsidR="002C3F7F" w:rsidRDefault="002C3F7F" w:rsidP="00041D36">
            <w:pPr>
              <w:textAlignment w:val="baseline"/>
              <w:rPr>
                <w:rFonts w:ascii="Times New Roman" w:hAnsi="Times New Roman" w:cs="Times New Roman"/>
                <w:sz w:val="20"/>
                <w:szCs w:val="20"/>
                <w:lang w:eastAsia="en-GB"/>
              </w:rPr>
            </w:pPr>
          </w:p>
          <w:p w14:paraId="2F8D42DE" w14:textId="77777777" w:rsidR="002C3F7F" w:rsidRDefault="002C3F7F" w:rsidP="00041D36">
            <w:pPr>
              <w:textAlignment w:val="baseline"/>
              <w:rPr>
                <w:rFonts w:ascii="Times New Roman" w:hAnsi="Times New Roman" w:cs="Times New Roman"/>
                <w:sz w:val="20"/>
                <w:szCs w:val="20"/>
                <w:lang w:eastAsia="en-GB"/>
              </w:rPr>
            </w:pPr>
          </w:p>
          <w:p w14:paraId="594AFA84" w14:textId="77777777" w:rsidR="002C3F7F" w:rsidRDefault="002C3F7F" w:rsidP="00041D36">
            <w:pPr>
              <w:textAlignment w:val="baseline"/>
              <w:rPr>
                <w:rFonts w:ascii="Times New Roman" w:hAnsi="Times New Roman" w:cs="Times New Roman"/>
                <w:sz w:val="20"/>
                <w:szCs w:val="20"/>
                <w:lang w:eastAsia="en-GB"/>
              </w:rPr>
            </w:pPr>
          </w:p>
          <w:p w14:paraId="2C7978D0" w14:textId="77777777" w:rsidR="002C3F7F" w:rsidRDefault="002C3F7F" w:rsidP="00041D36">
            <w:pPr>
              <w:textAlignment w:val="baseline"/>
              <w:rPr>
                <w:rFonts w:ascii="Times New Roman" w:hAnsi="Times New Roman" w:cs="Times New Roman"/>
                <w:sz w:val="20"/>
                <w:szCs w:val="20"/>
                <w:lang w:eastAsia="en-GB"/>
              </w:rPr>
            </w:pPr>
          </w:p>
          <w:p w14:paraId="4B1C9BC1" w14:textId="77777777" w:rsidR="002C3F7F" w:rsidRDefault="002C3F7F" w:rsidP="00041D36">
            <w:pPr>
              <w:textAlignment w:val="baseline"/>
              <w:rPr>
                <w:rFonts w:ascii="Times New Roman" w:hAnsi="Times New Roman" w:cs="Times New Roman"/>
                <w:sz w:val="20"/>
                <w:szCs w:val="20"/>
                <w:lang w:eastAsia="en-GB"/>
              </w:rPr>
            </w:pPr>
          </w:p>
          <w:p w14:paraId="23900CF0" w14:textId="77777777" w:rsidR="002C3F7F" w:rsidRDefault="002C3F7F" w:rsidP="00041D36">
            <w:pPr>
              <w:textAlignment w:val="baseline"/>
              <w:rPr>
                <w:rFonts w:ascii="Times New Roman" w:hAnsi="Times New Roman" w:cs="Times New Roman"/>
                <w:sz w:val="20"/>
                <w:szCs w:val="20"/>
                <w:lang w:eastAsia="en-GB"/>
              </w:rPr>
            </w:pPr>
          </w:p>
          <w:p w14:paraId="684D1426" w14:textId="77777777" w:rsidR="002C3F7F" w:rsidRDefault="002C3F7F" w:rsidP="00041D36">
            <w:pPr>
              <w:textAlignment w:val="baseline"/>
              <w:rPr>
                <w:rFonts w:ascii="Times New Roman" w:hAnsi="Times New Roman" w:cs="Times New Roman"/>
                <w:sz w:val="20"/>
                <w:szCs w:val="20"/>
                <w:lang w:eastAsia="en-GB"/>
              </w:rPr>
            </w:pPr>
          </w:p>
          <w:p w14:paraId="700AE226"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 xml:space="preserve">January- June </w:t>
            </w:r>
            <w:r w:rsidRPr="000A44CB">
              <w:rPr>
                <w:rFonts w:ascii="Times New Roman" w:hAnsi="Times New Roman" w:cs="Times New Roman"/>
                <w:sz w:val="20"/>
                <w:szCs w:val="20"/>
                <w:lang w:eastAsia="en-GB"/>
              </w:rPr>
              <w:t>2024</w:t>
            </w:r>
          </w:p>
          <w:p w14:paraId="6C92BEAB" w14:textId="77777777" w:rsidR="002C3F7F" w:rsidRPr="000A44CB" w:rsidRDefault="002C3F7F" w:rsidP="00041D36">
            <w:pPr>
              <w:textAlignment w:val="baseline"/>
              <w:rPr>
                <w:rFonts w:ascii="Times New Roman" w:hAnsi="Times New Roman" w:cs="Times New Roman"/>
                <w:sz w:val="20"/>
                <w:szCs w:val="20"/>
                <w:lang w:eastAsia="en-GB"/>
              </w:rPr>
            </w:pPr>
            <w:r>
              <w:rPr>
                <w:rFonts w:ascii="Times New Roman" w:hAnsi="Times New Roman" w:cs="Times New Roman"/>
                <w:sz w:val="20"/>
                <w:szCs w:val="20"/>
                <w:lang w:eastAsia="en-GB"/>
              </w:rPr>
              <w:t xml:space="preserve"> (Reviewed June</w:t>
            </w:r>
            <w:r w:rsidRPr="000A44CB">
              <w:rPr>
                <w:rFonts w:ascii="Times New Roman" w:hAnsi="Times New Roman" w:cs="Times New Roman"/>
                <w:sz w:val="20"/>
                <w:szCs w:val="20"/>
                <w:lang w:eastAsia="en-GB"/>
              </w:rPr>
              <w:t xml:space="preserve"> 2024)</w:t>
            </w:r>
          </w:p>
        </w:tc>
        <w:tc>
          <w:tcPr>
            <w:tcW w:w="2693" w:type="dxa"/>
            <w:tcBorders>
              <w:top w:val="single" w:sz="6" w:space="0" w:color="auto"/>
              <w:left w:val="single" w:sz="12" w:space="0" w:color="auto"/>
              <w:bottom w:val="single" w:sz="6" w:space="0" w:color="auto"/>
              <w:right w:val="single" w:sz="12" w:space="0" w:color="auto"/>
            </w:tcBorders>
          </w:tcPr>
          <w:p w14:paraId="54A9917E" w14:textId="77777777" w:rsidR="002C3F7F" w:rsidRDefault="002C3F7F" w:rsidP="00041D36">
            <w:pPr>
              <w:textAlignment w:val="baseline"/>
              <w:rPr>
                <w:rFonts w:ascii="Times New Roman" w:hAnsi="Times New Roman" w:cs="Times New Roman"/>
                <w:sz w:val="20"/>
                <w:szCs w:val="20"/>
                <w:lang w:eastAsia="en-GB"/>
              </w:rPr>
            </w:pPr>
          </w:p>
          <w:p w14:paraId="083F73DB" w14:textId="77777777" w:rsidR="002C3F7F" w:rsidRPr="00A920E4" w:rsidRDefault="002C3F7F" w:rsidP="00041D36">
            <w:pPr>
              <w:textAlignment w:val="baseline"/>
              <w:rPr>
                <w:rFonts w:ascii="Times New Roman" w:hAnsi="Times New Roman" w:cs="Times New Roman"/>
                <w:sz w:val="20"/>
                <w:szCs w:val="20"/>
                <w:lang w:eastAsia="en-GB"/>
              </w:rPr>
            </w:pPr>
          </w:p>
          <w:p w14:paraId="054C4D50" w14:textId="77777777" w:rsidR="002C3F7F" w:rsidRPr="00A920E4"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 xml:space="preserve">Ensuring that all classes maintain their </w:t>
            </w:r>
            <w:r w:rsidRPr="00A920E4">
              <w:rPr>
                <w:rFonts w:ascii="Times New Roman" w:hAnsi="Times New Roman" w:cs="Times New Roman"/>
                <w:color w:val="000000"/>
                <w:sz w:val="20"/>
                <w:szCs w:val="20"/>
                <w:lang w:val="uz-Cyrl-UZ" w:eastAsia="en-GB"/>
              </w:rPr>
              <w:t>STEM digital assessment folder on See-Saw.</w:t>
            </w:r>
          </w:p>
          <w:p w14:paraId="5B3EA4BE" w14:textId="77777777" w:rsidR="002C3F7F" w:rsidRPr="000A44CB"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Providing examples and opportunities for staff to use Digital Rubrics in colloborationwith the school’s Assessment Coordinator .</w:t>
            </w:r>
          </w:p>
          <w:p w14:paraId="0D42ED16" w14:textId="77777777" w:rsidR="002C3F7F"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Timetabling the use of the school’s green screen and organising peer tutoring opportinities for staff.</w:t>
            </w:r>
          </w:p>
          <w:p w14:paraId="5B8E1339" w14:textId="77777777" w:rsidR="002C3F7F"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Organisng Internet Safety Week</w:t>
            </w:r>
          </w:p>
          <w:p w14:paraId="74844E51" w14:textId="77777777" w:rsidR="002C3F7F"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Ensuring that Webwise Internet Safety Lessons are taught as part of SPHE.</w:t>
            </w:r>
          </w:p>
          <w:p w14:paraId="12BD66C0" w14:textId="77777777" w:rsidR="002C3F7F" w:rsidRPr="00A920E4"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Revising the BSRAC Acceptable Usage Policy in colloboration with all stakeholders.</w:t>
            </w:r>
          </w:p>
          <w:p w14:paraId="071B87D4" w14:textId="77777777" w:rsidR="002C3F7F"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 xml:space="preserve">CPD in Assisitive Technology </w:t>
            </w:r>
          </w:p>
          <w:p w14:paraId="46368CB5" w14:textId="77777777" w:rsidR="002C3F7F" w:rsidRPr="000A44CB" w:rsidRDefault="002C3F7F" w:rsidP="002C3F7F">
            <w:pPr>
              <w:pStyle w:val="ListParagraph"/>
              <w:numPr>
                <w:ilvl w:val="0"/>
                <w:numId w:val="29"/>
              </w:numPr>
              <w:spacing w:line="256" w:lineRule="auto"/>
              <w:textAlignment w:val="baseline"/>
              <w:rPr>
                <w:rFonts w:ascii="Times New Roman" w:hAnsi="Times New Roman" w:cs="Times New Roman"/>
                <w:color w:val="000000"/>
                <w:sz w:val="20"/>
                <w:szCs w:val="20"/>
                <w:lang w:val="uz-Cyrl-UZ" w:eastAsia="en-GB"/>
              </w:rPr>
            </w:pPr>
            <w:r>
              <w:rPr>
                <w:rFonts w:ascii="Times New Roman" w:hAnsi="Times New Roman" w:cs="Times New Roman"/>
                <w:color w:val="000000"/>
                <w:sz w:val="20"/>
                <w:szCs w:val="20"/>
                <w:lang w:val="uz-Cyrl-UZ" w:eastAsia="en-GB"/>
              </w:rPr>
              <w:t>Teacher Peer Mentoring (AT)</w:t>
            </w:r>
          </w:p>
          <w:p w14:paraId="35C0DA8A" w14:textId="77777777" w:rsidR="002C3F7F" w:rsidRPr="000A44CB" w:rsidRDefault="002C3F7F" w:rsidP="00041D36">
            <w:pPr>
              <w:textAlignment w:val="baseline"/>
              <w:rPr>
                <w:rFonts w:ascii="Times New Roman" w:hAnsi="Times New Roman" w:cs="Times New Roman"/>
                <w:sz w:val="20"/>
                <w:szCs w:val="20"/>
                <w:lang w:eastAsia="en-GB"/>
              </w:rPr>
            </w:pPr>
          </w:p>
        </w:tc>
      </w:tr>
    </w:tbl>
    <w:p w14:paraId="2A7CC601" w14:textId="77777777" w:rsidR="002C3F7F" w:rsidRDefault="002C3F7F" w:rsidP="002C3F7F"/>
    <w:p w14:paraId="2605AA31" w14:textId="77777777" w:rsidR="002C3F7F" w:rsidRDefault="002C3F7F" w:rsidP="00F42CBD">
      <w:pPr>
        <w:pStyle w:val="Normal1"/>
        <w:spacing w:line="259" w:lineRule="auto"/>
        <w:contextualSpacing/>
        <w:jc w:val="both"/>
        <w:rPr>
          <w:rFonts w:ascii="Times New Roman" w:eastAsia="Calibri" w:hAnsi="Times New Roman" w:cs="Times New Roman"/>
          <w:sz w:val="24"/>
          <w:szCs w:val="24"/>
          <w:lang w:val="en-GB"/>
        </w:rPr>
      </w:pPr>
    </w:p>
    <w:sectPr w:rsidR="002C3F7F" w:rsidSect="00117C98">
      <w:pgSz w:w="16840" w:h="11907" w:orient="landscape"/>
      <w:pgMar w:top="567" w:right="567" w:bottom="510" w:left="5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7A2"/>
    <w:multiLevelType w:val="hybridMultilevel"/>
    <w:tmpl w:val="879A8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673AF7"/>
    <w:multiLevelType w:val="hybridMultilevel"/>
    <w:tmpl w:val="BBD44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1478C1"/>
    <w:multiLevelType w:val="hybridMultilevel"/>
    <w:tmpl w:val="BF6E6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5C1DAB"/>
    <w:multiLevelType w:val="hybridMultilevel"/>
    <w:tmpl w:val="A1802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6B3630"/>
    <w:multiLevelType w:val="multilevel"/>
    <w:tmpl w:val="18F869D4"/>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A800B4"/>
    <w:multiLevelType w:val="hybridMultilevel"/>
    <w:tmpl w:val="593E0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0A41F1"/>
    <w:multiLevelType w:val="hybridMultilevel"/>
    <w:tmpl w:val="A71C520A"/>
    <w:lvl w:ilvl="0" w:tplc="D0280A3C">
      <w:start w:val="1"/>
      <w:numFmt w:val="bullet"/>
      <w:lvlText w:val=""/>
      <w:lvlJc w:val="left"/>
      <w:pPr>
        <w:ind w:left="720" w:hanging="360"/>
      </w:pPr>
      <w:rPr>
        <w:rFonts w:ascii="Symbol" w:hAnsi="Symbol" w:hint="default"/>
        <w:sz w:val="2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556A8C"/>
    <w:multiLevelType w:val="hybridMultilevel"/>
    <w:tmpl w:val="9C8E8A3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A6C0774"/>
    <w:multiLevelType w:val="hybridMultilevel"/>
    <w:tmpl w:val="33268A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34C7EA6"/>
    <w:multiLevelType w:val="hybridMultilevel"/>
    <w:tmpl w:val="F3083D5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45B23C0"/>
    <w:multiLevelType w:val="hybridMultilevel"/>
    <w:tmpl w:val="4740F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881E99"/>
    <w:multiLevelType w:val="hybridMultilevel"/>
    <w:tmpl w:val="EFC88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4E7B9C"/>
    <w:multiLevelType w:val="multilevel"/>
    <w:tmpl w:val="B57AA7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714D74"/>
    <w:multiLevelType w:val="multilevel"/>
    <w:tmpl w:val="4E602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253BB0"/>
    <w:multiLevelType w:val="hybridMultilevel"/>
    <w:tmpl w:val="28360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967275"/>
    <w:multiLevelType w:val="hybridMultilevel"/>
    <w:tmpl w:val="8334D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61B7570"/>
    <w:multiLevelType w:val="hybridMultilevel"/>
    <w:tmpl w:val="1CB25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EC235B"/>
    <w:multiLevelType w:val="multilevel"/>
    <w:tmpl w:val="4B38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FD0F65"/>
    <w:multiLevelType w:val="hybridMultilevel"/>
    <w:tmpl w:val="B380D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9C209F"/>
    <w:multiLevelType w:val="hybridMultilevel"/>
    <w:tmpl w:val="CC265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24"/>
  </w:num>
  <w:num w:numId="4">
    <w:abstractNumId w:val="22"/>
  </w:num>
  <w:num w:numId="5">
    <w:abstractNumId w:val="15"/>
  </w:num>
  <w:num w:numId="6">
    <w:abstractNumId w:val="6"/>
  </w:num>
  <w:num w:numId="7">
    <w:abstractNumId w:val="28"/>
  </w:num>
  <w:num w:numId="8">
    <w:abstractNumId w:val="16"/>
  </w:num>
  <w:num w:numId="9">
    <w:abstractNumId w:val="27"/>
  </w:num>
  <w:num w:numId="10">
    <w:abstractNumId w:val="7"/>
  </w:num>
  <w:num w:numId="11">
    <w:abstractNumId w:val="14"/>
  </w:num>
  <w:num w:numId="12">
    <w:abstractNumId w:val="19"/>
  </w:num>
  <w:num w:numId="13">
    <w:abstractNumId w:val="13"/>
  </w:num>
  <w:num w:numId="14">
    <w:abstractNumId w:val="0"/>
  </w:num>
  <w:num w:numId="15">
    <w:abstractNumId w:val="2"/>
  </w:num>
  <w:num w:numId="16">
    <w:abstractNumId w:val="9"/>
  </w:num>
  <w:num w:numId="17">
    <w:abstractNumId w:val="20"/>
  </w:num>
  <w:num w:numId="18">
    <w:abstractNumId w:val="25"/>
  </w:num>
  <w:num w:numId="19">
    <w:abstractNumId w:val="21"/>
  </w:num>
  <w:num w:numId="20">
    <w:abstractNumId w:val="1"/>
  </w:num>
  <w:num w:numId="21">
    <w:abstractNumId w:val="11"/>
  </w:num>
  <w:num w:numId="22">
    <w:abstractNumId w:val="4"/>
  </w:num>
  <w:num w:numId="23">
    <w:abstractNumId w:val="26"/>
  </w:num>
  <w:num w:numId="24">
    <w:abstractNumId w:val="10"/>
  </w:num>
  <w:num w:numId="25">
    <w:abstractNumId w:val="18"/>
  </w:num>
  <w:num w:numId="26">
    <w:abstractNumId w:val="17"/>
  </w:num>
  <w:num w:numId="27">
    <w:abstractNumId w:val="8"/>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2"/>
    <w:rsid w:val="0001120A"/>
    <w:rsid w:val="000265F9"/>
    <w:rsid w:val="00047045"/>
    <w:rsid w:val="000716E1"/>
    <w:rsid w:val="000975B4"/>
    <w:rsid w:val="000C6B09"/>
    <w:rsid w:val="000E64F6"/>
    <w:rsid w:val="00106989"/>
    <w:rsid w:val="00117C98"/>
    <w:rsid w:val="00121439"/>
    <w:rsid w:val="0012189C"/>
    <w:rsid w:val="00144126"/>
    <w:rsid w:val="001D29F4"/>
    <w:rsid w:val="001D35BD"/>
    <w:rsid w:val="00211E1D"/>
    <w:rsid w:val="00217151"/>
    <w:rsid w:val="00261DDF"/>
    <w:rsid w:val="002974EE"/>
    <w:rsid w:val="002A3AA7"/>
    <w:rsid w:val="002C3F7F"/>
    <w:rsid w:val="00311178"/>
    <w:rsid w:val="0031552C"/>
    <w:rsid w:val="00326F70"/>
    <w:rsid w:val="003375DD"/>
    <w:rsid w:val="00370AFD"/>
    <w:rsid w:val="0037154B"/>
    <w:rsid w:val="003966F5"/>
    <w:rsid w:val="003D1692"/>
    <w:rsid w:val="003E48C9"/>
    <w:rsid w:val="003F41E5"/>
    <w:rsid w:val="00414B5D"/>
    <w:rsid w:val="00444491"/>
    <w:rsid w:val="004570FF"/>
    <w:rsid w:val="004A4C0B"/>
    <w:rsid w:val="004D6593"/>
    <w:rsid w:val="0052739C"/>
    <w:rsid w:val="005345C7"/>
    <w:rsid w:val="005474BC"/>
    <w:rsid w:val="005672F2"/>
    <w:rsid w:val="00586686"/>
    <w:rsid w:val="00592EE2"/>
    <w:rsid w:val="0059762F"/>
    <w:rsid w:val="005D3EAF"/>
    <w:rsid w:val="005D5F78"/>
    <w:rsid w:val="005E2611"/>
    <w:rsid w:val="005E7EC6"/>
    <w:rsid w:val="0062451D"/>
    <w:rsid w:val="00634CB4"/>
    <w:rsid w:val="0064051F"/>
    <w:rsid w:val="006524E2"/>
    <w:rsid w:val="006A14EC"/>
    <w:rsid w:val="006A524B"/>
    <w:rsid w:val="006C689D"/>
    <w:rsid w:val="006D759E"/>
    <w:rsid w:val="006F24F6"/>
    <w:rsid w:val="00790A0A"/>
    <w:rsid w:val="007D7DD2"/>
    <w:rsid w:val="00820DFC"/>
    <w:rsid w:val="008304EC"/>
    <w:rsid w:val="00842DB8"/>
    <w:rsid w:val="008442B5"/>
    <w:rsid w:val="008556F3"/>
    <w:rsid w:val="00871E89"/>
    <w:rsid w:val="00877A15"/>
    <w:rsid w:val="008E3512"/>
    <w:rsid w:val="00911ADD"/>
    <w:rsid w:val="00912A77"/>
    <w:rsid w:val="00935669"/>
    <w:rsid w:val="009903D2"/>
    <w:rsid w:val="009A249D"/>
    <w:rsid w:val="009D6463"/>
    <w:rsid w:val="009E2BE7"/>
    <w:rsid w:val="009E74DC"/>
    <w:rsid w:val="00A27719"/>
    <w:rsid w:val="00A453F8"/>
    <w:rsid w:val="00A72E9F"/>
    <w:rsid w:val="00A86A49"/>
    <w:rsid w:val="00AA4764"/>
    <w:rsid w:val="00AA5B4F"/>
    <w:rsid w:val="00AE137B"/>
    <w:rsid w:val="00AE478B"/>
    <w:rsid w:val="00AF086A"/>
    <w:rsid w:val="00B44E40"/>
    <w:rsid w:val="00B45CC5"/>
    <w:rsid w:val="00B84F59"/>
    <w:rsid w:val="00B87F3D"/>
    <w:rsid w:val="00C17E4F"/>
    <w:rsid w:val="00C230B2"/>
    <w:rsid w:val="00C64485"/>
    <w:rsid w:val="00C76D7F"/>
    <w:rsid w:val="00C95F96"/>
    <w:rsid w:val="00CD1A14"/>
    <w:rsid w:val="00D07C41"/>
    <w:rsid w:val="00D1457D"/>
    <w:rsid w:val="00D20756"/>
    <w:rsid w:val="00D5793E"/>
    <w:rsid w:val="00D60EAB"/>
    <w:rsid w:val="00D61739"/>
    <w:rsid w:val="00D66DCF"/>
    <w:rsid w:val="00DB643C"/>
    <w:rsid w:val="00DC1A5F"/>
    <w:rsid w:val="00DF5AA9"/>
    <w:rsid w:val="00E01956"/>
    <w:rsid w:val="00E06CE7"/>
    <w:rsid w:val="00E400E4"/>
    <w:rsid w:val="00E43D72"/>
    <w:rsid w:val="00E43FEC"/>
    <w:rsid w:val="00E45E6E"/>
    <w:rsid w:val="00E478F1"/>
    <w:rsid w:val="00EA70F6"/>
    <w:rsid w:val="00EB17C8"/>
    <w:rsid w:val="00EC1B67"/>
    <w:rsid w:val="00EC2970"/>
    <w:rsid w:val="00EF0767"/>
    <w:rsid w:val="00F06A3F"/>
    <w:rsid w:val="00F33FB2"/>
    <w:rsid w:val="00F3498D"/>
    <w:rsid w:val="00F42CBD"/>
    <w:rsid w:val="00F842A9"/>
    <w:rsid w:val="00F964C1"/>
    <w:rsid w:val="00FB544E"/>
    <w:rsid w:val="00FB7D93"/>
    <w:rsid w:val="00FC0CBE"/>
    <w:rsid w:val="00FC4AC7"/>
    <w:rsid w:val="00FC7BB8"/>
    <w:rsid w:val="00FD080D"/>
    <w:rsid w:val="00FD110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15:docId w15:val="{2A356084-19D4-40C9-85C2-6CC42521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styleId="TableGrid">
    <w:name w:val="Table Grid"/>
    <w:basedOn w:val="TableNormal"/>
    <w:uiPriority w:val="39"/>
    <w:rsid w:val="00FD11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6524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91" w:lineRule="atLeast"/>
    </w:pPr>
    <w:rPr>
      <w:rFonts w:ascii="Frutiger 55 Roman" w:eastAsiaTheme="minorHAnsi" w:hAnsi="Frutiger 55 Roman" w:cstheme="minorBidi"/>
      <w:color w:val="auto"/>
      <w:sz w:val="24"/>
      <w:szCs w:val="24"/>
      <w:lang w:val="en-IE"/>
    </w:rPr>
  </w:style>
  <w:style w:type="character" w:customStyle="1" w:styleId="A1">
    <w:name w:val="A1"/>
    <w:uiPriority w:val="99"/>
    <w:rsid w:val="006524E2"/>
    <w:rPr>
      <w:rFonts w:cs="Frutiger 55 Roman"/>
      <w:color w:val="000000"/>
      <w:sz w:val="16"/>
      <w:szCs w:val="16"/>
    </w:rPr>
  </w:style>
  <w:style w:type="paragraph" w:styleId="BalloonText">
    <w:name w:val="Balloon Text"/>
    <w:basedOn w:val="Normal"/>
    <w:link w:val="BalloonTextChar"/>
    <w:uiPriority w:val="99"/>
    <w:semiHidden/>
    <w:unhideWhenUsed/>
    <w:rsid w:val="005E7E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C6"/>
    <w:rPr>
      <w:rFonts w:ascii="Segoe UI" w:hAnsi="Segoe UI" w:cs="Segoe UI"/>
      <w:sz w:val="18"/>
      <w:szCs w:val="18"/>
    </w:rPr>
  </w:style>
  <w:style w:type="paragraph" w:styleId="ListParagraph">
    <w:name w:val="List Paragraph"/>
    <w:basedOn w:val="Normal"/>
    <w:uiPriority w:val="34"/>
    <w:qFormat/>
    <w:rsid w:val="000975B4"/>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IE"/>
    </w:rPr>
  </w:style>
  <w:style w:type="character" w:styleId="Strong">
    <w:name w:val="Strong"/>
    <w:basedOn w:val="DefaultParagraphFont"/>
    <w:uiPriority w:val="22"/>
    <w:qFormat/>
    <w:rsid w:val="00FD0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900C-52D0-43A6-A068-0D805F7B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 Flannery</dc:creator>
  <cp:lastModifiedBy>Eric Duggan</cp:lastModifiedBy>
  <cp:revision>17</cp:revision>
  <cp:lastPrinted>2019-03-13T13:32:00Z</cp:lastPrinted>
  <dcterms:created xsi:type="dcterms:W3CDTF">2023-10-02T12:44:00Z</dcterms:created>
  <dcterms:modified xsi:type="dcterms:W3CDTF">2023-10-03T13:14:00Z</dcterms:modified>
</cp:coreProperties>
</file>