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F9C47" w14:textId="77777777" w:rsidR="00E85D1D" w:rsidRDefault="00E85D1D" w:rsidP="00A54B0A">
      <w:pPr>
        <w:pStyle w:val="Heading1"/>
        <w:numPr>
          <w:ilvl w:val="0"/>
          <w:numId w:val="0"/>
        </w:numPr>
        <w:spacing w:before="0"/>
        <w:jc w:val="both"/>
        <w:rPr>
          <w:rFonts w:ascii="Celticmd" w:hAnsi="Celticmd"/>
        </w:rPr>
      </w:pPr>
      <w:bookmarkStart w:id="0" w:name="_GoBack"/>
      <w:bookmarkEnd w:id="0"/>
      <w:r>
        <w:rPr>
          <w:rFonts w:ascii="Arial" w:hAnsi="Arial" w:cs="Arial"/>
          <w:noProof/>
          <w:color w:val="000000"/>
        </w:rPr>
        <w:drawing>
          <wp:inline distT="0" distB="0" distL="0" distR="0" wp14:anchorId="327B787D" wp14:editId="45CA2216">
            <wp:extent cx="1150620" cy="1402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1402080"/>
                    </a:xfrm>
                    <a:prstGeom prst="rect">
                      <a:avLst/>
                    </a:prstGeom>
                    <a:noFill/>
                    <a:ln>
                      <a:noFill/>
                    </a:ln>
                  </pic:spPr>
                </pic:pic>
              </a:graphicData>
            </a:graphic>
          </wp:inline>
        </w:drawing>
      </w:r>
    </w:p>
    <w:p w14:paraId="3E43CB2A" w14:textId="44DBEA49" w:rsidR="00CA2084" w:rsidRPr="00BF6FC5" w:rsidRDefault="00E85D1D" w:rsidP="00BF6FC5">
      <w:pPr>
        <w:jc w:val="center"/>
        <w:rPr>
          <w:b/>
          <w:sz w:val="40"/>
          <w:szCs w:val="40"/>
          <w:u w:val="single"/>
        </w:rPr>
      </w:pPr>
      <w:r w:rsidRPr="00E677F9">
        <w:rPr>
          <w:b/>
          <w:sz w:val="40"/>
          <w:szCs w:val="40"/>
          <w:u w:val="single"/>
        </w:rPr>
        <w:t>BSRAC History Policy</w:t>
      </w:r>
      <w:r w:rsidR="00C416EE">
        <w:rPr>
          <w:b/>
          <w:sz w:val="40"/>
          <w:szCs w:val="40"/>
          <w:u w:val="single"/>
        </w:rPr>
        <w:t xml:space="preserve"> – 202</w:t>
      </w:r>
      <w:r w:rsidR="005F7E54">
        <w:rPr>
          <w:b/>
          <w:sz w:val="40"/>
          <w:szCs w:val="40"/>
          <w:u w:val="single"/>
        </w:rPr>
        <w:t>4</w:t>
      </w:r>
      <w:r w:rsidR="00C416EE">
        <w:rPr>
          <w:b/>
          <w:sz w:val="40"/>
          <w:szCs w:val="40"/>
          <w:u w:val="single"/>
        </w:rPr>
        <w:t>/202</w:t>
      </w:r>
      <w:r w:rsidR="001F6FC4">
        <w:rPr>
          <w:b/>
          <w:sz w:val="40"/>
          <w:szCs w:val="40"/>
          <w:u w:val="single"/>
        </w:rPr>
        <w:t>5</w:t>
      </w:r>
    </w:p>
    <w:p w14:paraId="49D5CF0B" w14:textId="77777777" w:rsidR="00733DC8" w:rsidRPr="00C67014" w:rsidRDefault="00733DC8" w:rsidP="00733DC8">
      <w:pPr>
        <w:rPr>
          <w:rFonts w:ascii="Arial" w:hAnsi="Arial" w:cs="Arial"/>
        </w:rPr>
      </w:pPr>
    </w:p>
    <w:p w14:paraId="2A74A919" w14:textId="77777777" w:rsidR="00CA2084" w:rsidRPr="00C67014" w:rsidRDefault="00CA2084" w:rsidP="00CA2084">
      <w:pPr>
        <w:pStyle w:val="Heading2"/>
        <w:jc w:val="both"/>
        <w:rPr>
          <w:rFonts w:ascii="Arial" w:hAnsi="Arial" w:cs="Arial"/>
        </w:rPr>
      </w:pPr>
      <w:r w:rsidRPr="00C67014">
        <w:rPr>
          <w:rFonts w:ascii="Arial" w:hAnsi="Arial" w:cs="Arial"/>
        </w:rPr>
        <w:t>Vision</w:t>
      </w:r>
    </w:p>
    <w:p w14:paraId="6F652F1C" w14:textId="1DC30860" w:rsidR="005467D2" w:rsidRPr="00C67014" w:rsidRDefault="00CA2084" w:rsidP="00BF6FC5">
      <w:pPr>
        <w:autoSpaceDE w:val="0"/>
        <w:autoSpaceDN w:val="0"/>
        <w:adjustRightInd w:val="0"/>
        <w:spacing w:after="0" w:line="240" w:lineRule="auto"/>
        <w:ind w:left="567"/>
        <w:jc w:val="both"/>
        <w:rPr>
          <w:rFonts w:ascii="Arial" w:eastAsia="TimesNewRoman" w:hAnsi="Arial" w:cs="Arial"/>
          <w:color w:val="000000"/>
          <w:sz w:val="24"/>
          <w:szCs w:val="24"/>
        </w:rPr>
      </w:pPr>
      <w:r w:rsidRPr="00C67014">
        <w:rPr>
          <w:rFonts w:ascii="Arial" w:eastAsia="TimesNewRoman" w:hAnsi="Arial" w:cs="Arial"/>
          <w:color w:val="000000"/>
          <w:sz w:val="24"/>
          <w:szCs w:val="24"/>
        </w:rPr>
        <w:t>In Bunscoil Rinn an Chabhlaigh, we seek to assist the children in the learning of their History, to learn from the past and to look to the</w:t>
      </w:r>
      <w:r w:rsidR="005157D9" w:rsidRPr="00C67014">
        <w:rPr>
          <w:rFonts w:ascii="Arial" w:eastAsia="TimesNewRoman" w:hAnsi="Arial" w:cs="Arial"/>
          <w:color w:val="000000"/>
          <w:sz w:val="24"/>
          <w:szCs w:val="24"/>
        </w:rPr>
        <w:t xml:space="preserve"> future. </w:t>
      </w:r>
      <w:r w:rsidR="00E234C4" w:rsidRPr="00C67014">
        <w:rPr>
          <w:rFonts w:ascii="Arial" w:eastAsia="TimesNewRoman" w:hAnsi="Arial" w:cs="Arial"/>
          <w:color w:val="000000"/>
          <w:sz w:val="24"/>
          <w:szCs w:val="24"/>
        </w:rPr>
        <w:t>We aim to implement the most effective methodologies that provide our pupils with an insightful, engaging, stimulating, rewarding and integrated experience with regard to teaching and learning of History in our school.</w:t>
      </w:r>
    </w:p>
    <w:p w14:paraId="6435DD4C" w14:textId="77777777" w:rsidR="002D5A9E" w:rsidRPr="00C67014" w:rsidRDefault="002D5A9E" w:rsidP="00865031">
      <w:pPr>
        <w:pStyle w:val="Heading2"/>
        <w:jc w:val="both"/>
        <w:rPr>
          <w:rFonts w:ascii="Arial" w:eastAsia="TimesNewRoman" w:hAnsi="Arial" w:cs="Arial"/>
        </w:rPr>
      </w:pPr>
    </w:p>
    <w:p w14:paraId="17CD2F6C" w14:textId="49F201A4" w:rsidR="00865031" w:rsidRPr="00C67014" w:rsidRDefault="00865031" w:rsidP="00865031">
      <w:pPr>
        <w:pStyle w:val="Heading2"/>
        <w:jc w:val="both"/>
        <w:rPr>
          <w:rFonts w:ascii="Arial" w:eastAsia="TimesNewRoman" w:hAnsi="Arial" w:cs="Arial"/>
        </w:rPr>
      </w:pPr>
      <w:r w:rsidRPr="00C67014">
        <w:rPr>
          <w:rFonts w:ascii="Arial" w:eastAsia="TimesNewRoman" w:hAnsi="Arial" w:cs="Arial"/>
        </w:rPr>
        <w:t>Rationale</w:t>
      </w:r>
    </w:p>
    <w:p w14:paraId="55DE61A0" w14:textId="37DB3BB0" w:rsidR="001F6FC4" w:rsidRPr="00610B39" w:rsidRDefault="001F6FC4" w:rsidP="001F6FC4">
      <w:pPr>
        <w:rPr>
          <w:rFonts w:ascii="Arial" w:hAnsi="Arial" w:cs="Arial"/>
          <w:sz w:val="24"/>
          <w:szCs w:val="24"/>
        </w:rPr>
      </w:pPr>
      <w:r w:rsidRPr="00610B39">
        <w:rPr>
          <w:rFonts w:ascii="Arial" w:hAnsi="Arial" w:cs="Arial"/>
          <w:sz w:val="24"/>
          <w:szCs w:val="24"/>
        </w:rPr>
        <w:t>To support children to develop basic skills as an historian through a knowledge and understanding of people, events and developments in the past</w:t>
      </w:r>
      <w:r w:rsidR="00610B39" w:rsidRPr="00610B39">
        <w:rPr>
          <w:rFonts w:ascii="Arial" w:hAnsi="Arial" w:cs="Arial"/>
          <w:sz w:val="24"/>
          <w:szCs w:val="24"/>
        </w:rPr>
        <w:t>.</w:t>
      </w:r>
    </w:p>
    <w:p w14:paraId="5E8C5E8F" w14:textId="77777777" w:rsidR="001F6FC4" w:rsidRPr="00C67014" w:rsidRDefault="001F6FC4" w:rsidP="001F6FC4">
      <w:pPr>
        <w:pStyle w:val="Heading2"/>
        <w:jc w:val="both"/>
        <w:rPr>
          <w:rFonts w:ascii="Arial" w:eastAsia="TimesNewRoman" w:hAnsi="Arial" w:cs="Arial"/>
        </w:rPr>
      </w:pPr>
      <w:r w:rsidRPr="00C67014">
        <w:rPr>
          <w:rFonts w:ascii="Arial" w:eastAsia="TimesNewRoman" w:hAnsi="Arial" w:cs="Arial"/>
        </w:rPr>
        <w:t>Aims</w:t>
      </w:r>
    </w:p>
    <w:p w14:paraId="4A148850" w14:textId="77777777" w:rsidR="001F6FC4" w:rsidRPr="00C67014" w:rsidRDefault="001F6FC4" w:rsidP="001F6FC4">
      <w:pPr>
        <w:pStyle w:val="Heading3"/>
        <w:numPr>
          <w:ilvl w:val="0"/>
          <w:numId w:val="0"/>
        </w:numPr>
        <w:ind w:left="567"/>
        <w:jc w:val="both"/>
        <w:rPr>
          <w:rFonts w:ascii="Arial" w:eastAsia="TimesNewRoman" w:hAnsi="Arial" w:cs="Arial"/>
        </w:rPr>
      </w:pPr>
      <w:r w:rsidRPr="00C67014">
        <w:rPr>
          <w:rFonts w:ascii="Arial" w:eastAsia="TimesNewRoman" w:hAnsi="Arial" w:cs="Arial"/>
        </w:rPr>
        <w:t>In Bunscoil Rinn an Chabhlaigh, we endorse the aims of the Primary School Curriculum for History:</w:t>
      </w:r>
    </w:p>
    <w:p w14:paraId="10BE4247" w14:textId="77777777" w:rsidR="001F6FC4" w:rsidRPr="00C67014" w:rsidRDefault="001F6FC4" w:rsidP="001F6FC4">
      <w:pPr>
        <w:pStyle w:val="Heading3"/>
        <w:numPr>
          <w:ilvl w:val="0"/>
          <w:numId w:val="3"/>
        </w:numPr>
        <w:ind w:left="993" w:hanging="426"/>
        <w:jc w:val="both"/>
        <w:rPr>
          <w:rFonts w:ascii="Arial" w:hAnsi="Arial" w:cs="Arial"/>
        </w:rPr>
      </w:pPr>
      <w:r w:rsidRPr="00C67014">
        <w:rPr>
          <w:rFonts w:ascii="Arial" w:hAnsi="Arial" w:cs="Arial"/>
        </w:rPr>
        <w:t>To develop an interest in and curiosity about the past</w:t>
      </w:r>
    </w:p>
    <w:p w14:paraId="6E014FC5"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make the child aware of the lives of women, men and children in the past and how people and events have had an impact upon each other</w:t>
      </w:r>
    </w:p>
    <w:p w14:paraId="435E1853"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develop an understanding of the concepts of change and continuity</w:t>
      </w:r>
    </w:p>
    <w:p w14:paraId="0BD80764"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provide for the acquisition of concepts and skills associated with sequence, time and chronology, appropriate to the development stages of the child</w:t>
      </w:r>
    </w:p>
    <w:p w14:paraId="79A035A1"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allow the child to encounter and use a range of historical evidence systematically and critically</w:t>
      </w:r>
    </w:p>
    <w:p w14:paraId="12366B6F"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provide opportunities for the child to communicate historical findings and interpretations in a variety of ways</w:t>
      </w:r>
    </w:p>
    <w:p w14:paraId="4CC4443C"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foster sensitivity to the impact of conservation and change within local and wider environments</w:t>
      </w:r>
    </w:p>
    <w:p w14:paraId="207A9381"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help the child recognise and examine the influences of the past on the attitudes and behaviour of people today</w:t>
      </w:r>
    </w:p>
    <w:p w14:paraId="1979904F"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foster a willingness to explore personal attitudes and values and to promote an openness to the possibility of changing one’s own point of view</w:t>
      </w:r>
    </w:p>
    <w:p w14:paraId="67A1F55F"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encourage the child to recognise how past and present actions, events and materials may become historically significant</w:t>
      </w:r>
    </w:p>
    <w:p w14:paraId="4B4F3313" w14:textId="77777777" w:rsidR="001F6FC4" w:rsidRPr="00C67014" w:rsidRDefault="001F6FC4" w:rsidP="001F6FC4">
      <w:pPr>
        <w:pStyle w:val="Heading3"/>
        <w:numPr>
          <w:ilvl w:val="0"/>
          <w:numId w:val="3"/>
        </w:numPr>
        <w:ind w:left="993" w:hanging="426"/>
        <w:jc w:val="both"/>
        <w:rPr>
          <w:rFonts w:ascii="Arial" w:eastAsia="TimesNewRoman" w:hAnsi="Arial" w:cs="Arial"/>
        </w:rPr>
      </w:pPr>
      <w:r w:rsidRPr="00C67014">
        <w:rPr>
          <w:rFonts w:ascii="Arial" w:eastAsia="TimesNewRoman" w:hAnsi="Arial" w:cs="Arial"/>
        </w:rPr>
        <w:t>To enable the child to acquire a balanced appreciation of cultural and historical inheritances from local, national and global contexts.</w:t>
      </w:r>
    </w:p>
    <w:p w14:paraId="06541E53" w14:textId="77777777" w:rsidR="00C67014" w:rsidRPr="00C67014" w:rsidRDefault="00C67014" w:rsidP="00C67014">
      <w:pPr>
        <w:rPr>
          <w:rFonts w:ascii="Arial" w:hAnsi="Arial" w:cs="Arial"/>
        </w:rPr>
      </w:pPr>
    </w:p>
    <w:p w14:paraId="7205AB5F" w14:textId="77777777" w:rsidR="001F6FC4" w:rsidRPr="00C67014" w:rsidRDefault="001F6FC4" w:rsidP="001F6FC4">
      <w:pPr>
        <w:rPr>
          <w:rFonts w:ascii="Arial" w:hAnsi="Arial" w:cs="Arial"/>
        </w:rPr>
      </w:pPr>
    </w:p>
    <w:p w14:paraId="6B166015" w14:textId="77777777" w:rsidR="001F6FC4" w:rsidRPr="00C67014" w:rsidRDefault="001F6FC4" w:rsidP="003D20C1">
      <w:pPr>
        <w:rPr>
          <w:rFonts w:ascii="Arial" w:hAnsi="Arial" w:cs="Arial"/>
          <w:b/>
          <w:bCs/>
        </w:rPr>
      </w:pPr>
    </w:p>
    <w:p w14:paraId="5C6DD088" w14:textId="38673984" w:rsidR="003D20C1" w:rsidRPr="00C67014" w:rsidRDefault="003D20C1" w:rsidP="003D20C1">
      <w:pPr>
        <w:rPr>
          <w:rFonts w:ascii="Arial" w:hAnsi="Arial" w:cs="Arial"/>
          <w:b/>
          <w:bCs/>
          <w:sz w:val="24"/>
          <w:szCs w:val="24"/>
        </w:rPr>
      </w:pPr>
      <w:r w:rsidRPr="00C67014">
        <w:rPr>
          <w:rFonts w:ascii="Arial" w:hAnsi="Arial" w:cs="Arial"/>
          <w:b/>
          <w:bCs/>
          <w:sz w:val="24"/>
          <w:szCs w:val="24"/>
        </w:rPr>
        <w:t>We aim to improve learner outcomes in history by providing opportunities for pupils to:</w:t>
      </w:r>
    </w:p>
    <w:p w14:paraId="591AF2FB" w14:textId="77777777" w:rsidR="00023CE0" w:rsidRPr="00C67014" w:rsidRDefault="00023CE0" w:rsidP="00023CE0">
      <w:pPr>
        <w:pStyle w:val="ListBullet"/>
        <w:rPr>
          <w:sz w:val="24"/>
          <w:szCs w:val="24"/>
        </w:rPr>
      </w:pPr>
      <w:r w:rsidRPr="00C67014">
        <w:rPr>
          <w:rFonts w:eastAsiaTheme="minorEastAsia"/>
          <w:sz w:val="24"/>
          <w:szCs w:val="24"/>
          <w:lang w:eastAsia="zh-CN"/>
        </w:rPr>
        <w:t>understand</w:t>
      </w:r>
      <w:r w:rsidRPr="00C67014">
        <w:rPr>
          <w:sz w:val="24"/>
          <w:szCs w:val="24"/>
        </w:rPr>
        <w:t xml:space="preserve"> the concepts of time and chronology</w:t>
      </w:r>
    </w:p>
    <w:p w14:paraId="79E85C73" w14:textId="77777777" w:rsidR="00023CE0" w:rsidRPr="00C67014" w:rsidRDefault="00023CE0" w:rsidP="00023CE0">
      <w:pPr>
        <w:pStyle w:val="ListBullet"/>
        <w:rPr>
          <w:sz w:val="24"/>
          <w:szCs w:val="24"/>
        </w:rPr>
      </w:pPr>
      <w:r w:rsidRPr="00C67014">
        <w:rPr>
          <w:sz w:val="24"/>
          <w:szCs w:val="24"/>
        </w:rPr>
        <w:t>demonstrate a good understanding of their family history and the history of their locality</w:t>
      </w:r>
    </w:p>
    <w:p w14:paraId="622F9CBD" w14:textId="77777777" w:rsidR="00023CE0" w:rsidRPr="00C67014" w:rsidRDefault="00023CE0" w:rsidP="00023CE0">
      <w:pPr>
        <w:pStyle w:val="ListBullet"/>
        <w:rPr>
          <w:sz w:val="24"/>
          <w:szCs w:val="24"/>
        </w:rPr>
      </w:pPr>
      <w:r w:rsidRPr="00C67014">
        <w:rPr>
          <w:sz w:val="24"/>
          <w:szCs w:val="24"/>
        </w:rPr>
        <w:t>know and understand a range of stories, myths and legends</w:t>
      </w:r>
    </w:p>
    <w:p w14:paraId="579CED54" w14:textId="77777777" w:rsidR="00023CE0" w:rsidRPr="00C67014" w:rsidRDefault="00023CE0" w:rsidP="00023CE0">
      <w:pPr>
        <w:pStyle w:val="ListBullet"/>
        <w:rPr>
          <w:sz w:val="24"/>
          <w:szCs w:val="24"/>
        </w:rPr>
      </w:pPr>
      <w:r w:rsidRPr="00C67014">
        <w:rPr>
          <w:sz w:val="24"/>
          <w:szCs w:val="24"/>
        </w:rPr>
        <w:t>understand change and continuity, cause and effect (from first class upwards)</w:t>
      </w:r>
    </w:p>
    <w:p w14:paraId="3A499438" w14:textId="77777777" w:rsidR="00023CE0" w:rsidRPr="00C67014" w:rsidRDefault="00023CE0" w:rsidP="00023CE0">
      <w:pPr>
        <w:pStyle w:val="ListBullet"/>
        <w:rPr>
          <w:sz w:val="24"/>
          <w:szCs w:val="24"/>
        </w:rPr>
      </w:pPr>
      <w:r w:rsidRPr="00C67014">
        <w:rPr>
          <w:sz w:val="24"/>
          <w:szCs w:val="24"/>
        </w:rPr>
        <w:t xml:space="preserve">demonstrate an understanding of </w:t>
      </w:r>
    </w:p>
    <w:p w14:paraId="33C806FB" w14:textId="77777777" w:rsidR="00023CE0" w:rsidRPr="00C67014" w:rsidRDefault="00023CE0" w:rsidP="00023CE0">
      <w:pPr>
        <w:pStyle w:val="ListBullet"/>
        <w:numPr>
          <w:ilvl w:val="1"/>
          <w:numId w:val="31"/>
        </w:numPr>
        <w:rPr>
          <w:sz w:val="24"/>
          <w:szCs w:val="24"/>
        </w:rPr>
      </w:pPr>
      <w:r w:rsidRPr="00C67014">
        <w:rPr>
          <w:sz w:val="24"/>
          <w:szCs w:val="24"/>
        </w:rPr>
        <w:t>early people and ancient societies</w:t>
      </w:r>
    </w:p>
    <w:p w14:paraId="1BC08E79" w14:textId="77777777" w:rsidR="00023CE0" w:rsidRPr="00C67014" w:rsidRDefault="00023CE0" w:rsidP="00023CE0">
      <w:pPr>
        <w:pStyle w:val="ListBullet"/>
        <w:numPr>
          <w:ilvl w:val="1"/>
          <w:numId w:val="31"/>
        </w:numPr>
        <w:rPr>
          <w:sz w:val="24"/>
          <w:szCs w:val="24"/>
        </w:rPr>
      </w:pPr>
      <w:r w:rsidRPr="00C67014">
        <w:rPr>
          <w:sz w:val="24"/>
          <w:szCs w:val="24"/>
        </w:rPr>
        <w:t>life, society, work and culture in the past (from third class upwards)</w:t>
      </w:r>
    </w:p>
    <w:p w14:paraId="45266FC7" w14:textId="77777777" w:rsidR="00023CE0" w:rsidRPr="00C67014" w:rsidRDefault="00023CE0" w:rsidP="00023CE0">
      <w:pPr>
        <w:pStyle w:val="ListBullet"/>
        <w:numPr>
          <w:ilvl w:val="1"/>
          <w:numId w:val="31"/>
        </w:numPr>
        <w:rPr>
          <w:sz w:val="24"/>
          <w:szCs w:val="24"/>
        </w:rPr>
      </w:pPr>
      <w:r w:rsidRPr="00C67014">
        <w:rPr>
          <w:sz w:val="24"/>
          <w:szCs w:val="24"/>
        </w:rPr>
        <w:t>eras of change and conflict</w:t>
      </w:r>
    </w:p>
    <w:p w14:paraId="6E9B0B7E" w14:textId="77777777" w:rsidR="00023CE0" w:rsidRPr="00C67014" w:rsidRDefault="00023CE0" w:rsidP="00023CE0">
      <w:pPr>
        <w:pStyle w:val="ListBullet"/>
        <w:numPr>
          <w:ilvl w:val="1"/>
          <w:numId w:val="31"/>
        </w:numPr>
        <w:rPr>
          <w:sz w:val="24"/>
          <w:szCs w:val="24"/>
        </w:rPr>
      </w:pPr>
      <w:r w:rsidRPr="00C67014">
        <w:rPr>
          <w:sz w:val="24"/>
          <w:szCs w:val="24"/>
        </w:rPr>
        <w:t>politics, conflict and society (from fifth class upwards)</w:t>
      </w:r>
    </w:p>
    <w:p w14:paraId="4D14D7AF" w14:textId="77777777" w:rsidR="00023CE0" w:rsidRPr="00C67014" w:rsidRDefault="00023CE0" w:rsidP="00023CE0">
      <w:pPr>
        <w:pStyle w:val="ListBullet"/>
        <w:rPr>
          <w:sz w:val="24"/>
          <w:szCs w:val="24"/>
        </w:rPr>
      </w:pPr>
      <w:r w:rsidRPr="00C67014">
        <w:rPr>
          <w:sz w:val="24"/>
          <w:szCs w:val="24"/>
        </w:rPr>
        <w:t>research topics</w:t>
      </w:r>
    </w:p>
    <w:p w14:paraId="33A3389B" w14:textId="77777777" w:rsidR="00023CE0" w:rsidRPr="00C67014" w:rsidRDefault="00023CE0" w:rsidP="00023CE0">
      <w:pPr>
        <w:pStyle w:val="ListBullet"/>
        <w:rPr>
          <w:sz w:val="24"/>
          <w:szCs w:val="24"/>
        </w:rPr>
      </w:pPr>
      <w:r w:rsidRPr="00C67014">
        <w:rPr>
          <w:sz w:val="24"/>
          <w:szCs w:val="24"/>
        </w:rPr>
        <w:t>empathise with historical characters</w:t>
      </w:r>
    </w:p>
    <w:p w14:paraId="4273A0E3" w14:textId="77777777" w:rsidR="008A1C7C" w:rsidRPr="00C67014" w:rsidRDefault="008A1C7C" w:rsidP="008A1C7C">
      <w:pPr>
        <w:pStyle w:val="ListBullet"/>
        <w:rPr>
          <w:sz w:val="24"/>
          <w:szCs w:val="24"/>
        </w:rPr>
      </w:pPr>
      <w:r w:rsidRPr="00C67014">
        <w:rPr>
          <w:sz w:val="24"/>
          <w:szCs w:val="24"/>
        </w:rPr>
        <w:t xml:space="preserve">use and interpret evidence </w:t>
      </w:r>
    </w:p>
    <w:p w14:paraId="68F00EA3" w14:textId="77777777" w:rsidR="008A1C7C" w:rsidRPr="00C67014" w:rsidRDefault="008A1C7C" w:rsidP="008A1C7C">
      <w:pPr>
        <w:pStyle w:val="ListBullet"/>
        <w:rPr>
          <w:sz w:val="24"/>
          <w:szCs w:val="24"/>
          <w:lang w:eastAsia="en-IE"/>
        </w:rPr>
      </w:pPr>
      <w:r w:rsidRPr="00C67014">
        <w:rPr>
          <w:sz w:val="24"/>
          <w:szCs w:val="24"/>
          <w:lang w:eastAsia="en-IE"/>
        </w:rPr>
        <w:t>select and organise historical information</w:t>
      </w:r>
    </w:p>
    <w:p w14:paraId="5C6E6BD0" w14:textId="77777777" w:rsidR="008A1C7C" w:rsidRPr="00C67014" w:rsidRDefault="008A1C7C" w:rsidP="008A1C7C">
      <w:pPr>
        <w:pStyle w:val="ListBullet"/>
        <w:rPr>
          <w:sz w:val="24"/>
          <w:szCs w:val="24"/>
        </w:rPr>
      </w:pPr>
      <w:r w:rsidRPr="00C67014">
        <w:rPr>
          <w:sz w:val="24"/>
          <w:szCs w:val="24"/>
          <w:lang w:eastAsia="en-IE"/>
        </w:rPr>
        <w:t>record their findings using a variety of techniques, including digital media</w:t>
      </w:r>
    </w:p>
    <w:p w14:paraId="132AFA49" w14:textId="77777777" w:rsidR="008A1C7C" w:rsidRPr="00C67014" w:rsidRDefault="008A1C7C" w:rsidP="008A1C7C">
      <w:pPr>
        <w:pStyle w:val="ListBullet"/>
        <w:rPr>
          <w:sz w:val="24"/>
          <w:szCs w:val="24"/>
        </w:rPr>
      </w:pPr>
      <w:r w:rsidRPr="00C67014">
        <w:rPr>
          <w:sz w:val="24"/>
          <w:szCs w:val="24"/>
          <w:lang w:eastAsia="en-IE"/>
        </w:rPr>
        <w:t>synthesise and communicate information</w:t>
      </w:r>
    </w:p>
    <w:p w14:paraId="72D06F53" w14:textId="77777777" w:rsidR="008A1C7C" w:rsidRPr="00C67014" w:rsidRDefault="008A1C7C" w:rsidP="008A1C7C">
      <w:pPr>
        <w:pStyle w:val="ListBullet"/>
        <w:rPr>
          <w:sz w:val="24"/>
          <w:szCs w:val="24"/>
        </w:rPr>
      </w:pPr>
      <w:r w:rsidRPr="00C67014">
        <w:rPr>
          <w:sz w:val="24"/>
          <w:szCs w:val="24"/>
          <w:lang w:eastAsia="en-IE"/>
        </w:rPr>
        <w:t>are able to use subject-specific language with confidence</w:t>
      </w:r>
    </w:p>
    <w:p w14:paraId="414BB4D2" w14:textId="77777777" w:rsidR="008A1C7C" w:rsidRPr="00C67014" w:rsidRDefault="008A1C7C" w:rsidP="008A1C7C">
      <w:pPr>
        <w:pStyle w:val="ListBullet"/>
        <w:rPr>
          <w:sz w:val="24"/>
          <w:szCs w:val="24"/>
        </w:rPr>
      </w:pPr>
      <w:r w:rsidRPr="00C67014">
        <w:rPr>
          <w:sz w:val="24"/>
          <w:szCs w:val="24"/>
          <w:lang w:eastAsia="en-IE"/>
        </w:rPr>
        <w:t>are confident in their ability to work as historians</w:t>
      </w:r>
    </w:p>
    <w:p w14:paraId="1064A4E6" w14:textId="77777777" w:rsidR="008A1C7C" w:rsidRPr="00C67014" w:rsidRDefault="008A1C7C" w:rsidP="008A1C7C">
      <w:pPr>
        <w:pStyle w:val="ListBullet"/>
        <w:rPr>
          <w:sz w:val="24"/>
          <w:szCs w:val="24"/>
        </w:rPr>
      </w:pPr>
      <w:r w:rsidRPr="00C67014">
        <w:rPr>
          <w:sz w:val="24"/>
          <w:szCs w:val="24"/>
          <w:lang w:eastAsia="en-IE"/>
        </w:rPr>
        <w:t xml:space="preserve">exploit the opportunities that History provides to be creative </w:t>
      </w:r>
    </w:p>
    <w:p w14:paraId="777E1A66" w14:textId="2BE1F483" w:rsidR="008A1C7C" w:rsidRPr="00C67014" w:rsidRDefault="008A1C7C" w:rsidP="008F3149">
      <w:pPr>
        <w:pStyle w:val="ListBullet"/>
        <w:rPr>
          <w:sz w:val="24"/>
          <w:szCs w:val="24"/>
        </w:rPr>
      </w:pPr>
      <w:r w:rsidRPr="00C67014">
        <w:rPr>
          <w:sz w:val="24"/>
          <w:szCs w:val="24"/>
        </w:rPr>
        <w:t>demonstrate an understanding of how their own skills in History are developing and can transfer these skills to real-life contexts</w:t>
      </w:r>
    </w:p>
    <w:p w14:paraId="0E1791A2" w14:textId="77777777" w:rsidR="00BF6FC5" w:rsidRPr="00C67014" w:rsidRDefault="00BF6FC5" w:rsidP="00BF6FC5">
      <w:pPr>
        <w:pStyle w:val="ListBullet"/>
        <w:numPr>
          <w:ilvl w:val="0"/>
          <w:numId w:val="0"/>
        </w:numPr>
        <w:ind w:left="908" w:hanging="454"/>
        <w:rPr>
          <w:sz w:val="24"/>
          <w:szCs w:val="24"/>
        </w:rPr>
      </w:pPr>
    </w:p>
    <w:p w14:paraId="1A6E7079" w14:textId="77777777" w:rsidR="00BF6FC5" w:rsidRPr="00C67014" w:rsidRDefault="00BF6FC5" w:rsidP="00BF6FC5">
      <w:pPr>
        <w:pStyle w:val="ListBullet"/>
        <w:numPr>
          <w:ilvl w:val="0"/>
          <w:numId w:val="0"/>
        </w:numPr>
        <w:ind w:left="908" w:hanging="454"/>
        <w:rPr>
          <w:sz w:val="24"/>
          <w:szCs w:val="24"/>
        </w:rPr>
      </w:pPr>
    </w:p>
    <w:p w14:paraId="773A18DE" w14:textId="59730B0F" w:rsidR="008F3149" w:rsidRPr="00C67014" w:rsidRDefault="008F3149" w:rsidP="00E677F9">
      <w:pPr>
        <w:rPr>
          <w:rFonts w:ascii="Arial" w:hAnsi="Arial" w:cs="Arial"/>
          <w:b/>
          <w:bCs/>
          <w:sz w:val="24"/>
          <w:szCs w:val="24"/>
        </w:rPr>
      </w:pPr>
      <w:r w:rsidRPr="00C67014">
        <w:rPr>
          <w:rFonts w:ascii="Arial" w:hAnsi="Arial" w:cs="Arial"/>
          <w:b/>
          <w:bCs/>
          <w:sz w:val="24"/>
          <w:szCs w:val="24"/>
        </w:rPr>
        <w:t>Learner experiences</w:t>
      </w:r>
    </w:p>
    <w:p w14:paraId="135A25D1" w14:textId="5DAED6C1" w:rsidR="000D0A7E" w:rsidRPr="00C67014" w:rsidRDefault="000D0A7E" w:rsidP="00E677F9">
      <w:pPr>
        <w:rPr>
          <w:rFonts w:ascii="Arial" w:hAnsi="Arial" w:cs="Arial"/>
          <w:b/>
          <w:bCs/>
          <w:sz w:val="24"/>
          <w:szCs w:val="24"/>
        </w:rPr>
      </w:pPr>
      <w:r w:rsidRPr="00C67014">
        <w:rPr>
          <w:rFonts w:ascii="Arial" w:hAnsi="Arial" w:cs="Arial"/>
          <w:b/>
          <w:bCs/>
          <w:sz w:val="24"/>
          <w:szCs w:val="24"/>
        </w:rPr>
        <w:t>Teachers will provide opportunities for pupils to:</w:t>
      </w:r>
    </w:p>
    <w:p w14:paraId="69538EE1" w14:textId="77777777" w:rsidR="000D0A7E" w:rsidRPr="00C67014" w:rsidRDefault="000D0A7E" w:rsidP="000D0A7E">
      <w:pPr>
        <w:pStyle w:val="ListBullet"/>
        <w:rPr>
          <w:sz w:val="24"/>
          <w:szCs w:val="24"/>
          <w:lang w:eastAsia="en-IE"/>
        </w:rPr>
      </w:pPr>
      <w:r w:rsidRPr="00C67014">
        <w:rPr>
          <w:sz w:val="24"/>
          <w:szCs w:val="24"/>
          <w:lang w:eastAsia="en-IE"/>
        </w:rPr>
        <w:t>engage purposefully in meaningful learning activities</w:t>
      </w:r>
    </w:p>
    <w:p w14:paraId="459D3CB5" w14:textId="77777777" w:rsidR="000D0A7E" w:rsidRPr="00C67014" w:rsidRDefault="000D0A7E" w:rsidP="000D0A7E">
      <w:pPr>
        <w:pStyle w:val="ListBullet"/>
        <w:rPr>
          <w:sz w:val="24"/>
          <w:szCs w:val="24"/>
          <w:lang w:eastAsia="en-IE"/>
        </w:rPr>
      </w:pPr>
      <w:r w:rsidRPr="00C67014">
        <w:rPr>
          <w:sz w:val="24"/>
          <w:szCs w:val="24"/>
          <w:lang w:eastAsia="en-IE"/>
        </w:rPr>
        <w:t>grow as learners through respectful interactions and experiences that are challenging and supportive</w:t>
      </w:r>
    </w:p>
    <w:p w14:paraId="3C2EC5F8" w14:textId="77777777" w:rsidR="000D0A7E" w:rsidRPr="00C67014" w:rsidRDefault="000D0A7E" w:rsidP="000D0A7E">
      <w:pPr>
        <w:pStyle w:val="ListBullet"/>
        <w:rPr>
          <w:sz w:val="24"/>
          <w:szCs w:val="24"/>
          <w:lang w:eastAsia="en-IE"/>
        </w:rPr>
      </w:pPr>
      <w:r w:rsidRPr="00C67014">
        <w:rPr>
          <w:sz w:val="24"/>
          <w:szCs w:val="24"/>
          <w:lang w:eastAsia="en-IE"/>
        </w:rPr>
        <w:t>reflect on their progress as learners and develop a sense of ownership of and responsibility for their learning</w:t>
      </w:r>
    </w:p>
    <w:p w14:paraId="696D893E" w14:textId="77777777" w:rsidR="000D0A7E" w:rsidRPr="00C67014" w:rsidRDefault="000D0A7E" w:rsidP="000D0A7E">
      <w:pPr>
        <w:pStyle w:val="ListBullet"/>
        <w:rPr>
          <w:sz w:val="24"/>
          <w:szCs w:val="24"/>
          <w:lang w:eastAsia="en-IE"/>
        </w:rPr>
      </w:pPr>
      <w:r w:rsidRPr="00C67014">
        <w:rPr>
          <w:sz w:val="24"/>
          <w:szCs w:val="24"/>
          <w:lang w:eastAsia="en-IE"/>
        </w:rPr>
        <w:t xml:space="preserve">experience opportunities to develop the skills and attitudes necessary for lifelong learning </w:t>
      </w:r>
    </w:p>
    <w:p w14:paraId="2A36FAAC" w14:textId="77777777" w:rsidR="000D0A7E" w:rsidRPr="00C67014" w:rsidRDefault="000D0A7E" w:rsidP="000D0A7E">
      <w:pPr>
        <w:pStyle w:val="Normal2Column"/>
        <w:rPr>
          <w:sz w:val="24"/>
          <w:szCs w:val="24"/>
          <w:lang w:eastAsia="en-IE"/>
        </w:rPr>
      </w:pPr>
      <w:r w:rsidRPr="00C67014">
        <w:rPr>
          <w:sz w:val="24"/>
          <w:szCs w:val="24"/>
        </w:rPr>
        <w:t>When the school enquires into pupils’ learner experiences in History in the context of the primary curriculum, it may focus on:</w:t>
      </w:r>
    </w:p>
    <w:p w14:paraId="1A3B6896" w14:textId="77777777" w:rsidR="000D0A7E" w:rsidRPr="00C67014" w:rsidRDefault="000D0A7E" w:rsidP="000D0A7E">
      <w:pPr>
        <w:pStyle w:val="ListBullet"/>
        <w:rPr>
          <w:sz w:val="24"/>
          <w:szCs w:val="24"/>
        </w:rPr>
      </w:pPr>
      <w:r w:rsidRPr="00C67014">
        <w:rPr>
          <w:sz w:val="24"/>
          <w:szCs w:val="24"/>
        </w:rPr>
        <w:t xml:space="preserve">how the activities in History lessons challenge pupils </w:t>
      </w:r>
    </w:p>
    <w:p w14:paraId="7427FCA2" w14:textId="77777777" w:rsidR="000D0A7E" w:rsidRPr="00C67014" w:rsidRDefault="000D0A7E" w:rsidP="000D0A7E">
      <w:pPr>
        <w:pStyle w:val="ListBullet"/>
        <w:rPr>
          <w:sz w:val="24"/>
          <w:szCs w:val="24"/>
        </w:rPr>
      </w:pPr>
      <w:r w:rsidRPr="00C67014">
        <w:rPr>
          <w:sz w:val="24"/>
          <w:szCs w:val="24"/>
        </w:rPr>
        <w:t>whether the activities help the pupils to develop the knowledge and skills of History and/or their attitudes towards History</w:t>
      </w:r>
    </w:p>
    <w:p w14:paraId="3D13D142" w14:textId="77777777" w:rsidR="000D0A7E" w:rsidRPr="00C67014" w:rsidRDefault="000D0A7E" w:rsidP="000D0A7E">
      <w:pPr>
        <w:pStyle w:val="ListBullet"/>
        <w:rPr>
          <w:sz w:val="24"/>
          <w:szCs w:val="24"/>
        </w:rPr>
      </w:pPr>
      <w:r w:rsidRPr="00C67014">
        <w:rPr>
          <w:sz w:val="24"/>
          <w:szCs w:val="24"/>
        </w:rPr>
        <w:t xml:space="preserve">the extent to which pupils think about their own learning </w:t>
      </w:r>
    </w:p>
    <w:p w14:paraId="3C4F94F0" w14:textId="77777777" w:rsidR="000D0A7E" w:rsidRPr="00C67014" w:rsidRDefault="000D0A7E" w:rsidP="000D0A7E">
      <w:pPr>
        <w:pStyle w:val="ListBullet"/>
        <w:rPr>
          <w:sz w:val="24"/>
          <w:szCs w:val="24"/>
        </w:rPr>
      </w:pPr>
      <w:r w:rsidRPr="00C67014">
        <w:rPr>
          <w:sz w:val="24"/>
          <w:szCs w:val="24"/>
        </w:rPr>
        <w:t>the ways in which the pupils relate to each other and to the teacher during lessons</w:t>
      </w:r>
    </w:p>
    <w:p w14:paraId="539DC0A9" w14:textId="3D7A6121" w:rsidR="004A470E" w:rsidRPr="00C67014" w:rsidRDefault="004A470E" w:rsidP="004A470E">
      <w:pPr>
        <w:pStyle w:val="ListBullet"/>
        <w:numPr>
          <w:ilvl w:val="0"/>
          <w:numId w:val="0"/>
        </w:numPr>
        <w:rPr>
          <w:sz w:val="24"/>
          <w:szCs w:val="24"/>
        </w:rPr>
      </w:pPr>
    </w:p>
    <w:p w14:paraId="097568D1" w14:textId="77777777" w:rsidR="00BF6FC5" w:rsidRPr="00C67014" w:rsidRDefault="00BF6FC5" w:rsidP="004A470E">
      <w:pPr>
        <w:pStyle w:val="ListBullet"/>
        <w:numPr>
          <w:ilvl w:val="0"/>
          <w:numId w:val="0"/>
        </w:numPr>
        <w:rPr>
          <w:b/>
          <w:bCs/>
          <w:sz w:val="24"/>
          <w:szCs w:val="24"/>
        </w:rPr>
      </w:pPr>
    </w:p>
    <w:p w14:paraId="694911D2" w14:textId="5D4E8E9B" w:rsidR="004A470E" w:rsidRPr="00C67014" w:rsidRDefault="004A470E" w:rsidP="004A470E">
      <w:pPr>
        <w:pStyle w:val="ListBullet"/>
        <w:numPr>
          <w:ilvl w:val="0"/>
          <w:numId w:val="0"/>
        </w:numPr>
        <w:rPr>
          <w:b/>
          <w:bCs/>
          <w:sz w:val="24"/>
          <w:szCs w:val="24"/>
        </w:rPr>
      </w:pPr>
      <w:r w:rsidRPr="00C67014">
        <w:rPr>
          <w:b/>
          <w:bCs/>
          <w:sz w:val="24"/>
          <w:szCs w:val="24"/>
        </w:rPr>
        <w:t>Methodologies and assessment</w:t>
      </w:r>
    </w:p>
    <w:p w14:paraId="7FFE9A19" w14:textId="2D364021" w:rsidR="004A470E" w:rsidRPr="00C67014" w:rsidRDefault="004A470E" w:rsidP="004A470E">
      <w:pPr>
        <w:pStyle w:val="ListBullet"/>
        <w:numPr>
          <w:ilvl w:val="0"/>
          <w:numId w:val="0"/>
        </w:numPr>
        <w:rPr>
          <w:b/>
          <w:bCs/>
          <w:sz w:val="24"/>
          <w:szCs w:val="24"/>
        </w:rPr>
      </w:pPr>
      <w:r w:rsidRPr="00C67014">
        <w:rPr>
          <w:b/>
          <w:bCs/>
          <w:sz w:val="24"/>
          <w:szCs w:val="24"/>
        </w:rPr>
        <w:lastRenderedPageBreak/>
        <w:t>Teachers will employ the most effective teaching and assessment practices in history:</w:t>
      </w:r>
    </w:p>
    <w:p w14:paraId="3B72D196" w14:textId="77777777" w:rsidR="006C0B8C" w:rsidRPr="00C67014" w:rsidRDefault="006C0B8C" w:rsidP="006C0B8C">
      <w:pPr>
        <w:pStyle w:val="ListBullet"/>
        <w:rPr>
          <w:sz w:val="24"/>
          <w:szCs w:val="24"/>
        </w:rPr>
      </w:pPr>
      <w:r w:rsidRPr="00C67014">
        <w:rPr>
          <w:sz w:val="24"/>
          <w:szCs w:val="24"/>
          <w:lang w:val="pt-BR"/>
        </w:rPr>
        <w:t xml:space="preserve">use curriculum-appropriate approaches: </w:t>
      </w:r>
    </w:p>
    <w:p w14:paraId="3EDF4C1F" w14:textId="77777777" w:rsidR="006C0B8C" w:rsidRPr="00C67014" w:rsidRDefault="006C0B8C" w:rsidP="006C0B8C">
      <w:pPr>
        <w:pStyle w:val="ListBullet"/>
        <w:numPr>
          <w:ilvl w:val="1"/>
          <w:numId w:val="31"/>
        </w:numPr>
        <w:ind w:left="1843" w:hanging="283"/>
        <w:rPr>
          <w:sz w:val="24"/>
          <w:szCs w:val="24"/>
        </w:rPr>
      </w:pPr>
      <w:r w:rsidRPr="00C67014">
        <w:rPr>
          <w:sz w:val="24"/>
          <w:szCs w:val="24"/>
          <w:lang w:val="pt-BR"/>
        </w:rPr>
        <w:t>story, personal and family history, evidence, artefacts, pictures and photographs, the environment, documents, drama, role-play, digital technologies</w:t>
      </w:r>
    </w:p>
    <w:p w14:paraId="177818EE" w14:textId="77777777" w:rsidR="006C0B8C" w:rsidRPr="00C67014" w:rsidRDefault="006C0B8C" w:rsidP="006C0B8C">
      <w:pPr>
        <w:pStyle w:val="ListBullet"/>
        <w:rPr>
          <w:sz w:val="24"/>
          <w:szCs w:val="24"/>
        </w:rPr>
      </w:pPr>
      <w:r w:rsidRPr="00C67014">
        <w:rPr>
          <w:sz w:val="24"/>
          <w:szCs w:val="24"/>
          <w:lang w:eastAsia="zh-CN"/>
        </w:rPr>
        <w:t>use pupils’ own interests, ideas and questions to inform their planning for History</w:t>
      </w:r>
    </w:p>
    <w:p w14:paraId="756129DD" w14:textId="77777777" w:rsidR="006C0B8C" w:rsidRPr="00C67014" w:rsidRDefault="006C0B8C" w:rsidP="006C0B8C">
      <w:pPr>
        <w:pStyle w:val="ListBullet"/>
        <w:rPr>
          <w:sz w:val="24"/>
          <w:szCs w:val="24"/>
        </w:rPr>
      </w:pPr>
      <w:r w:rsidRPr="00C67014">
        <w:rPr>
          <w:sz w:val="24"/>
          <w:szCs w:val="24"/>
          <w:lang w:val="pt-BR"/>
        </w:rPr>
        <w:t xml:space="preserve">teach literacy relevant to History </w:t>
      </w:r>
    </w:p>
    <w:p w14:paraId="2B900776" w14:textId="77777777" w:rsidR="006C0B8C" w:rsidRPr="00C67014" w:rsidRDefault="006C0B8C" w:rsidP="006C0B8C">
      <w:pPr>
        <w:pStyle w:val="ListBullet"/>
        <w:rPr>
          <w:sz w:val="24"/>
          <w:szCs w:val="24"/>
        </w:rPr>
      </w:pPr>
      <w:r w:rsidRPr="00C67014">
        <w:rPr>
          <w:sz w:val="24"/>
          <w:szCs w:val="24"/>
        </w:rPr>
        <w:t>facilitate gainful, active and progressive learning in all strands</w:t>
      </w:r>
    </w:p>
    <w:p w14:paraId="4F7AFD3A" w14:textId="77777777" w:rsidR="006C0B8C" w:rsidRPr="00C67014" w:rsidRDefault="006C0B8C" w:rsidP="006C0B8C">
      <w:pPr>
        <w:pStyle w:val="ListBullet"/>
        <w:rPr>
          <w:sz w:val="24"/>
          <w:szCs w:val="24"/>
        </w:rPr>
      </w:pPr>
      <w:r w:rsidRPr="00C67014">
        <w:rPr>
          <w:sz w:val="24"/>
          <w:szCs w:val="24"/>
        </w:rPr>
        <w:t xml:space="preserve">enable all pupils, including pupils with special educational needs, to participate actively in lessons </w:t>
      </w:r>
    </w:p>
    <w:p w14:paraId="3C517F39" w14:textId="77777777" w:rsidR="006C0B8C" w:rsidRPr="00C67014" w:rsidRDefault="006C0B8C" w:rsidP="006C0B8C">
      <w:pPr>
        <w:pStyle w:val="ListBullet"/>
        <w:rPr>
          <w:sz w:val="24"/>
          <w:szCs w:val="24"/>
        </w:rPr>
      </w:pPr>
      <w:r w:rsidRPr="00C67014">
        <w:rPr>
          <w:sz w:val="24"/>
          <w:szCs w:val="24"/>
        </w:rPr>
        <w:t>use a range of questioning techniques from simple recall to more complex comparative</w:t>
      </w:r>
    </w:p>
    <w:p w14:paraId="1D8A8FCA" w14:textId="77777777" w:rsidR="006C0B8C" w:rsidRPr="00C67014" w:rsidRDefault="006C0B8C" w:rsidP="006C0B8C">
      <w:pPr>
        <w:pStyle w:val="ListBullet"/>
        <w:rPr>
          <w:sz w:val="24"/>
          <w:szCs w:val="24"/>
        </w:rPr>
      </w:pPr>
      <w:r w:rsidRPr="00C67014">
        <w:rPr>
          <w:sz w:val="24"/>
          <w:szCs w:val="24"/>
        </w:rPr>
        <w:t xml:space="preserve">enable pupils to use artefacts, evidence and other relevant resources including digital technologies to support their history learning </w:t>
      </w:r>
    </w:p>
    <w:p w14:paraId="67BB094E" w14:textId="77777777" w:rsidR="006C0B8C" w:rsidRPr="00C67014" w:rsidRDefault="006C0B8C" w:rsidP="006C0B8C">
      <w:pPr>
        <w:pStyle w:val="ListBullet"/>
        <w:rPr>
          <w:sz w:val="24"/>
          <w:szCs w:val="24"/>
        </w:rPr>
      </w:pPr>
      <w:r w:rsidRPr="00C67014">
        <w:rPr>
          <w:sz w:val="24"/>
          <w:szCs w:val="24"/>
        </w:rPr>
        <w:t xml:space="preserve">check on pupils’ understanding of the lesson material at regular intervals and use this knowledge to adjust their teaching </w:t>
      </w:r>
    </w:p>
    <w:p w14:paraId="0D60D5C6" w14:textId="77777777" w:rsidR="006C0B8C" w:rsidRPr="00C67014" w:rsidRDefault="006C0B8C" w:rsidP="006C0B8C">
      <w:pPr>
        <w:pStyle w:val="ListBullet"/>
        <w:rPr>
          <w:noProof/>
          <w:sz w:val="24"/>
          <w:szCs w:val="24"/>
          <w:lang w:eastAsia="en-IE"/>
        </w:rPr>
      </w:pPr>
      <w:r w:rsidRPr="00C67014">
        <w:rPr>
          <w:sz w:val="24"/>
          <w:szCs w:val="24"/>
        </w:rPr>
        <w:t>use a range of assessment methods, including teacher observation, teacher-designed tasks and tests, work samples, portfolios and projects and curriculum profiles</w:t>
      </w:r>
    </w:p>
    <w:p w14:paraId="56F5B7A3" w14:textId="77777777" w:rsidR="006C0B8C" w:rsidRPr="00C67014" w:rsidRDefault="006C0B8C" w:rsidP="006C0B8C">
      <w:pPr>
        <w:pStyle w:val="ListBullet"/>
        <w:rPr>
          <w:noProof/>
          <w:sz w:val="24"/>
          <w:szCs w:val="24"/>
          <w:lang w:eastAsia="en-IE"/>
        </w:rPr>
      </w:pPr>
      <w:r w:rsidRPr="00C67014">
        <w:rPr>
          <w:sz w:val="24"/>
          <w:szCs w:val="24"/>
        </w:rPr>
        <w:t xml:space="preserve">record the progress in pupils’ learning across the strands and the development of their skills as historians </w:t>
      </w:r>
    </w:p>
    <w:p w14:paraId="2B92D696" w14:textId="77777777" w:rsidR="006C0B8C" w:rsidRPr="00C67014" w:rsidRDefault="006C0B8C" w:rsidP="006C0B8C">
      <w:pPr>
        <w:pStyle w:val="ListBullet"/>
        <w:rPr>
          <w:noProof/>
          <w:color w:val="auto"/>
          <w:sz w:val="24"/>
          <w:szCs w:val="24"/>
          <w:lang w:eastAsia="en-IE"/>
        </w:rPr>
      </w:pPr>
      <w:r w:rsidRPr="00C67014">
        <w:rPr>
          <w:noProof/>
          <w:color w:val="auto"/>
          <w:sz w:val="24"/>
          <w:szCs w:val="24"/>
          <w:lang w:eastAsia="en-IE"/>
        </w:rPr>
        <w:t>maintain records of pupils’ progress in History and use them to plan future history work</w:t>
      </w:r>
    </w:p>
    <w:p w14:paraId="3B3F0153" w14:textId="77777777" w:rsidR="006C0B8C" w:rsidRPr="00C67014" w:rsidRDefault="006C0B8C" w:rsidP="006C0B8C">
      <w:pPr>
        <w:pStyle w:val="ListBullet"/>
        <w:rPr>
          <w:rFonts w:eastAsiaTheme="majorEastAsia"/>
          <w:color w:val="auto"/>
          <w:sz w:val="24"/>
          <w:szCs w:val="24"/>
        </w:rPr>
      </w:pPr>
      <w:r w:rsidRPr="00C67014">
        <w:rPr>
          <w:noProof/>
          <w:color w:val="auto"/>
          <w:sz w:val="24"/>
          <w:szCs w:val="24"/>
          <w:lang w:eastAsia="en-IE"/>
        </w:rPr>
        <w:t>incorporate opportunities for creativity, language learning and digital learning into teaching in History</w:t>
      </w:r>
    </w:p>
    <w:p w14:paraId="61D4333B" w14:textId="77777777" w:rsidR="004A470E" w:rsidRPr="00C67014" w:rsidRDefault="004A470E" w:rsidP="004A470E">
      <w:pPr>
        <w:pStyle w:val="ListBullet"/>
        <w:numPr>
          <w:ilvl w:val="0"/>
          <w:numId w:val="0"/>
        </w:numPr>
        <w:rPr>
          <w:b/>
          <w:bCs/>
          <w:sz w:val="24"/>
          <w:szCs w:val="24"/>
        </w:rPr>
      </w:pPr>
    </w:p>
    <w:p w14:paraId="04CDE194" w14:textId="77777777" w:rsidR="000D0A7E" w:rsidRPr="00C67014" w:rsidRDefault="000D0A7E" w:rsidP="00E677F9">
      <w:pPr>
        <w:rPr>
          <w:rFonts w:ascii="Arial" w:hAnsi="Arial" w:cs="Arial"/>
          <w:b/>
          <w:bCs/>
          <w:sz w:val="24"/>
          <w:szCs w:val="24"/>
          <w:lang w:val="en-US"/>
        </w:rPr>
      </w:pPr>
    </w:p>
    <w:p w14:paraId="7A2A8A70" w14:textId="77777777" w:rsidR="000D0A7E" w:rsidRPr="00C67014" w:rsidRDefault="000D0A7E" w:rsidP="00E677F9">
      <w:pPr>
        <w:rPr>
          <w:rFonts w:ascii="Arial" w:hAnsi="Arial" w:cs="Arial"/>
          <w:b/>
          <w:bCs/>
          <w:sz w:val="24"/>
          <w:szCs w:val="24"/>
        </w:rPr>
      </w:pPr>
    </w:p>
    <w:p w14:paraId="1C013494" w14:textId="2588815E" w:rsidR="004D15BF" w:rsidRPr="00C67014" w:rsidRDefault="00C2683B" w:rsidP="00E677F9">
      <w:pPr>
        <w:rPr>
          <w:rFonts w:ascii="Arial" w:hAnsi="Arial" w:cs="Arial"/>
          <w:sz w:val="24"/>
          <w:szCs w:val="24"/>
        </w:rPr>
      </w:pPr>
      <w:r w:rsidRPr="00C67014">
        <w:rPr>
          <w:rFonts w:ascii="Arial" w:hAnsi="Arial" w:cs="Arial"/>
          <w:sz w:val="24"/>
          <w:szCs w:val="24"/>
        </w:rPr>
        <w:t xml:space="preserve">We embrace all the benefits provided by digital technologies in our teaching across the curriculum in BSRAC – This aspect of teaching within History is no exception. Teachers use a variety of digital tools provided by both Explorers and by </w:t>
      </w:r>
      <w:r w:rsidR="004D15BF" w:rsidRPr="00C67014">
        <w:rPr>
          <w:rFonts w:ascii="Arial" w:hAnsi="Arial" w:cs="Arial"/>
          <w:sz w:val="24"/>
          <w:szCs w:val="24"/>
        </w:rPr>
        <w:t xml:space="preserve">external agencies and websites. </w:t>
      </w:r>
    </w:p>
    <w:p w14:paraId="52973503" w14:textId="77777777" w:rsidR="004D15BF" w:rsidRPr="00C67014" w:rsidRDefault="004D15BF" w:rsidP="00E677F9">
      <w:pPr>
        <w:rPr>
          <w:rFonts w:ascii="Arial" w:hAnsi="Arial" w:cs="Arial"/>
          <w:sz w:val="24"/>
          <w:szCs w:val="24"/>
        </w:rPr>
      </w:pPr>
      <w:r w:rsidRPr="00C67014">
        <w:rPr>
          <w:rFonts w:ascii="Arial" w:hAnsi="Arial" w:cs="Arial"/>
          <w:sz w:val="24"/>
          <w:szCs w:val="24"/>
        </w:rPr>
        <w:t xml:space="preserve">Another key aspect of how we teach History is our use of our local area and its environs. In BSRAC, we embrace environment-based learning as an invaluable resource for our pupils. At all levels of the History curriculum, </w:t>
      </w:r>
      <w:r w:rsidR="00ED0C86" w:rsidRPr="00C67014">
        <w:rPr>
          <w:rFonts w:ascii="Arial" w:hAnsi="Arial" w:cs="Arial"/>
          <w:sz w:val="24"/>
          <w:szCs w:val="24"/>
        </w:rPr>
        <w:t>exploration and evaluation of local facilities a</w:t>
      </w:r>
      <w:r w:rsidR="00131C8C" w:rsidRPr="00C67014">
        <w:rPr>
          <w:rFonts w:ascii="Arial" w:hAnsi="Arial" w:cs="Arial"/>
          <w:sz w:val="24"/>
          <w:szCs w:val="24"/>
        </w:rPr>
        <w:t>nd historical monuments feature</w:t>
      </w:r>
      <w:r w:rsidR="00ED0C86" w:rsidRPr="00C67014">
        <w:rPr>
          <w:rFonts w:ascii="Arial" w:hAnsi="Arial" w:cs="Arial"/>
          <w:sz w:val="24"/>
          <w:szCs w:val="24"/>
        </w:rPr>
        <w:t xml:space="preserve"> strongly in our teaching. </w:t>
      </w:r>
    </w:p>
    <w:p w14:paraId="0DD98A30" w14:textId="77777777" w:rsidR="00131C8C" w:rsidRPr="00C67014" w:rsidRDefault="00131C8C" w:rsidP="00E677F9">
      <w:pPr>
        <w:rPr>
          <w:rFonts w:ascii="Arial" w:hAnsi="Arial" w:cs="Arial"/>
          <w:sz w:val="24"/>
          <w:szCs w:val="24"/>
        </w:rPr>
      </w:pPr>
      <w:r w:rsidRPr="00C67014">
        <w:rPr>
          <w:rFonts w:ascii="Arial" w:hAnsi="Arial" w:cs="Arial"/>
          <w:sz w:val="24"/>
          <w:szCs w:val="24"/>
        </w:rPr>
        <w:t xml:space="preserve">We believe that our pupils are stimulated and engaged in their learning most effectively when they experience visits to museums, galleries, monuments and historical exhibitions. We aim to facilitate historical walking tours for our pupils to allow them to engage with our local environment and all that it has to offer with regard to links to our past. </w:t>
      </w:r>
    </w:p>
    <w:p w14:paraId="6D96FB99" w14:textId="7BED8AE8" w:rsidR="00F02C21" w:rsidRPr="00C67014" w:rsidRDefault="00F02C21" w:rsidP="00E677F9">
      <w:pPr>
        <w:rPr>
          <w:rFonts w:ascii="Arial" w:hAnsi="Arial" w:cs="Arial"/>
          <w:sz w:val="24"/>
          <w:szCs w:val="24"/>
        </w:rPr>
      </w:pPr>
      <w:r w:rsidRPr="00C67014">
        <w:rPr>
          <w:rFonts w:ascii="Arial" w:hAnsi="Arial" w:cs="Arial"/>
          <w:sz w:val="24"/>
          <w:szCs w:val="24"/>
        </w:rPr>
        <w:t>The impact of listening to the stories of those who have experienced History in their lives on our young pupils cannot be unde</w:t>
      </w:r>
      <w:r w:rsidR="001A04E2" w:rsidRPr="00C67014">
        <w:rPr>
          <w:rFonts w:ascii="Arial" w:hAnsi="Arial" w:cs="Arial"/>
          <w:sz w:val="24"/>
          <w:szCs w:val="24"/>
        </w:rPr>
        <w:t xml:space="preserve">r-estimated. We promote the </w:t>
      </w:r>
      <w:r w:rsidRPr="00C67014">
        <w:rPr>
          <w:rFonts w:ascii="Arial" w:hAnsi="Arial" w:cs="Arial"/>
          <w:sz w:val="24"/>
          <w:szCs w:val="24"/>
        </w:rPr>
        <w:t xml:space="preserve"> welcoming </w:t>
      </w:r>
      <w:r w:rsidR="001A04E2" w:rsidRPr="00C67014">
        <w:rPr>
          <w:rFonts w:ascii="Arial" w:hAnsi="Arial" w:cs="Arial"/>
          <w:sz w:val="24"/>
          <w:szCs w:val="24"/>
        </w:rPr>
        <w:t xml:space="preserve">of </w:t>
      </w:r>
      <w:r w:rsidRPr="00C67014">
        <w:rPr>
          <w:rFonts w:ascii="Arial" w:hAnsi="Arial" w:cs="Arial"/>
          <w:sz w:val="24"/>
          <w:szCs w:val="24"/>
        </w:rPr>
        <w:t>visitors and grandparents to our classrooms to engage with our pupils</w:t>
      </w:r>
      <w:r w:rsidR="00865031" w:rsidRPr="00C67014">
        <w:rPr>
          <w:rFonts w:ascii="Arial" w:hAnsi="Arial" w:cs="Arial"/>
          <w:sz w:val="24"/>
          <w:szCs w:val="24"/>
        </w:rPr>
        <w:t xml:space="preserve"> as part of History lessons</w:t>
      </w:r>
      <w:r w:rsidR="004A470E" w:rsidRPr="00C67014">
        <w:rPr>
          <w:rFonts w:ascii="Arial" w:hAnsi="Arial" w:cs="Arial"/>
          <w:sz w:val="24"/>
          <w:szCs w:val="24"/>
        </w:rPr>
        <w:t>.</w:t>
      </w:r>
    </w:p>
    <w:p w14:paraId="10914730" w14:textId="77777777" w:rsidR="0067490F" w:rsidRPr="00C67014" w:rsidRDefault="00963B70" w:rsidP="00E677F9">
      <w:pPr>
        <w:rPr>
          <w:rFonts w:ascii="Arial" w:hAnsi="Arial" w:cs="Arial"/>
          <w:sz w:val="24"/>
          <w:szCs w:val="24"/>
        </w:rPr>
      </w:pPr>
      <w:r w:rsidRPr="00C67014">
        <w:rPr>
          <w:rFonts w:ascii="Arial" w:hAnsi="Arial" w:cs="Arial"/>
          <w:sz w:val="24"/>
          <w:szCs w:val="24"/>
        </w:rPr>
        <w:t xml:space="preserve">We promote collaboration between teachers with regard to our aims and targets and we </w:t>
      </w:r>
      <w:r w:rsidR="00F02C21" w:rsidRPr="00C67014">
        <w:rPr>
          <w:rFonts w:ascii="Arial" w:hAnsi="Arial" w:cs="Arial"/>
          <w:sz w:val="24"/>
          <w:szCs w:val="24"/>
        </w:rPr>
        <w:t>assess our teaching and learning in History through a variety of tools, from digital technologies to project work to pupils’ oral presentation.</w:t>
      </w:r>
    </w:p>
    <w:p w14:paraId="3064BF6D" w14:textId="77777777" w:rsidR="001A0036" w:rsidRPr="00C67014" w:rsidRDefault="00F02C21" w:rsidP="00733DC8">
      <w:pPr>
        <w:rPr>
          <w:rFonts w:ascii="Arial" w:hAnsi="Arial" w:cs="Arial"/>
          <w:sz w:val="24"/>
          <w:szCs w:val="24"/>
        </w:rPr>
      </w:pPr>
      <w:r w:rsidRPr="00C67014">
        <w:rPr>
          <w:rFonts w:ascii="Arial" w:hAnsi="Arial" w:cs="Arial"/>
          <w:sz w:val="24"/>
          <w:szCs w:val="24"/>
        </w:rPr>
        <w:lastRenderedPageBreak/>
        <w:t>Central to our teaching of History is the application and integration of a variety of methodologies, including in-class discussion, debate, digital resources, project-work and environment-based trips and visits.</w:t>
      </w:r>
    </w:p>
    <w:p w14:paraId="2E66D114" w14:textId="77777777" w:rsidR="00DE2509" w:rsidRPr="00C67014" w:rsidRDefault="00DE2509" w:rsidP="00A54B0A">
      <w:pPr>
        <w:autoSpaceDE w:val="0"/>
        <w:autoSpaceDN w:val="0"/>
        <w:adjustRightInd w:val="0"/>
        <w:spacing w:after="0" w:line="240" w:lineRule="auto"/>
        <w:jc w:val="both"/>
        <w:rPr>
          <w:rFonts w:ascii="Arial" w:eastAsia="TimesNewRoman" w:hAnsi="Arial" w:cs="Arial"/>
          <w:color w:val="000000"/>
          <w:sz w:val="24"/>
          <w:szCs w:val="24"/>
        </w:rPr>
      </w:pPr>
    </w:p>
    <w:p w14:paraId="396FA630" w14:textId="77777777" w:rsidR="00472011" w:rsidRPr="00C67014" w:rsidRDefault="00C92C72" w:rsidP="00A54B0A">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This History policy</w:t>
      </w:r>
      <w:r w:rsidR="00472011" w:rsidRPr="00C67014">
        <w:rPr>
          <w:rFonts w:ascii="Arial" w:eastAsia="TimesNewRoman" w:hAnsi="Arial" w:cs="Arial"/>
          <w:color w:val="000000"/>
          <w:sz w:val="24"/>
          <w:szCs w:val="24"/>
        </w:rPr>
        <w:t xml:space="preserve"> will be addressed under the following headings</w:t>
      </w:r>
      <w:r w:rsidRPr="00C67014">
        <w:rPr>
          <w:rFonts w:ascii="Arial" w:eastAsia="TimesNewRoman" w:hAnsi="Arial" w:cs="Arial"/>
          <w:color w:val="000000"/>
          <w:sz w:val="24"/>
          <w:szCs w:val="24"/>
        </w:rPr>
        <w:t>:</w:t>
      </w:r>
    </w:p>
    <w:p w14:paraId="0B474294" w14:textId="77777777" w:rsidR="00472011" w:rsidRPr="00C67014" w:rsidRDefault="00472011" w:rsidP="00932FA8">
      <w:pPr>
        <w:pStyle w:val="Heading2"/>
        <w:numPr>
          <w:ilvl w:val="0"/>
          <w:numId w:val="20"/>
        </w:numPr>
        <w:jc w:val="both"/>
        <w:rPr>
          <w:rFonts w:ascii="Arial" w:hAnsi="Arial" w:cs="Arial"/>
        </w:rPr>
      </w:pPr>
      <w:r w:rsidRPr="00C67014">
        <w:rPr>
          <w:rFonts w:ascii="Arial" w:hAnsi="Arial" w:cs="Arial"/>
        </w:rPr>
        <w:t>Curriculum Planning:</w:t>
      </w:r>
    </w:p>
    <w:p w14:paraId="47D1D1A7" w14:textId="77777777" w:rsidR="00472011" w:rsidRPr="00C67014" w:rsidRDefault="00472011" w:rsidP="00932FA8">
      <w:pPr>
        <w:pStyle w:val="Heading3"/>
        <w:numPr>
          <w:ilvl w:val="0"/>
          <w:numId w:val="5"/>
        </w:numPr>
        <w:ind w:left="993" w:hanging="426"/>
        <w:jc w:val="both"/>
        <w:rPr>
          <w:rFonts w:ascii="Arial" w:eastAsia="TimesNewRoman" w:hAnsi="Arial" w:cs="Arial"/>
        </w:rPr>
      </w:pPr>
      <w:r w:rsidRPr="00C67014">
        <w:rPr>
          <w:rFonts w:ascii="Arial" w:eastAsia="TimesNewRoman" w:hAnsi="Arial" w:cs="Arial"/>
        </w:rPr>
        <w:t>Strands and strand units</w:t>
      </w:r>
    </w:p>
    <w:p w14:paraId="5764BBBF" w14:textId="77777777" w:rsidR="00472011" w:rsidRPr="00C67014" w:rsidRDefault="00472011" w:rsidP="00932FA8">
      <w:pPr>
        <w:pStyle w:val="Heading3"/>
        <w:numPr>
          <w:ilvl w:val="0"/>
          <w:numId w:val="5"/>
        </w:numPr>
        <w:ind w:left="993" w:hanging="426"/>
        <w:jc w:val="both"/>
        <w:rPr>
          <w:rFonts w:ascii="Arial" w:eastAsia="TimesNewRoman" w:hAnsi="Arial" w:cs="Arial"/>
        </w:rPr>
      </w:pPr>
      <w:r w:rsidRPr="00C67014">
        <w:rPr>
          <w:rFonts w:ascii="Arial" w:eastAsia="TimesNewRoman" w:hAnsi="Arial" w:cs="Arial"/>
        </w:rPr>
        <w:t>Skills and concepts development</w:t>
      </w:r>
    </w:p>
    <w:p w14:paraId="4E83848C" w14:textId="77777777" w:rsidR="00472011" w:rsidRPr="00C67014" w:rsidRDefault="00472011" w:rsidP="00932FA8">
      <w:pPr>
        <w:pStyle w:val="Heading3"/>
        <w:numPr>
          <w:ilvl w:val="0"/>
          <w:numId w:val="5"/>
        </w:numPr>
        <w:ind w:left="993" w:hanging="426"/>
        <w:jc w:val="both"/>
        <w:rPr>
          <w:rFonts w:ascii="Arial" w:eastAsia="TimesNewRoman" w:hAnsi="Arial" w:cs="Arial"/>
        </w:rPr>
      </w:pPr>
      <w:r w:rsidRPr="00C67014">
        <w:rPr>
          <w:rFonts w:ascii="Arial" w:eastAsia="TimesNewRoman" w:hAnsi="Arial" w:cs="Arial"/>
        </w:rPr>
        <w:t>Approaches and methodologies</w:t>
      </w:r>
    </w:p>
    <w:p w14:paraId="2680D9DC" w14:textId="77777777" w:rsidR="00472011" w:rsidRPr="00C67014" w:rsidRDefault="00472011" w:rsidP="00932FA8">
      <w:pPr>
        <w:pStyle w:val="Heading3"/>
        <w:numPr>
          <w:ilvl w:val="0"/>
          <w:numId w:val="5"/>
        </w:numPr>
        <w:ind w:left="993" w:hanging="426"/>
        <w:jc w:val="both"/>
        <w:rPr>
          <w:rFonts w:ascii="Arial" w:eastAsia="TimesNewRoman" w:hAnsi="Arial" w:cs="Arial"/>
        </w:rPr>
      </w:pPr>
      <w:r w:rsidRPr="00C67014">
        <w:rPr>
          <w:rFonts w:ascii="Arial" w:eastAsia="TimesNewRoman" w:hAnsi="Arial" w:cs="Arial"/>
        </w:rPr>
        <w:t>Linkage and integration</w:t>
      </w:r>
    </w:p>
    <w:p w14:paraId="38328F16" w14:textId="77777777" w:rsidR="00472011" w:rsidRPr="00C67014" w:rsidRDefault="00472011" w:rsidP="00932FA8">
      <w:pPr>
        <w:pStyle w:val="Heading3"/>
        <w:numPr>
          <w:ilvl w:val="0"/>
          <w:numId w:val="5"/>
        </w:numPr>
        <w:ind w:left="993" w:hanging="426"/>
        <w:jc w:val="both"/>
        <w:rPr>
          <w:rFonts w:ascii="Arial" w:eastAsia="TimesNewRoman" w:hAnsi="Arial" w:cs="Arial"/>
        </w:rPr>
      </w:pPr>
      <w:r w:rsidRPr="00C67014">
        <w:rPr>
          <w:rFonts w:ascii="Arial" w:eastAsia="TimesNewRoman" w:hAnsi="Arial" w:cs="Arial"/>
        </w:rPr>
        <w:t>Assessment and record keeping</w:t>
      </w:r>
    </w:p>
    <w:p w14:paraId="06A80162" w14:textId="77777777" w:rsidR="00472011" w:rsidRPr="00C67014" w:rsidRDefault="00472011" w:rsidP="00932FA8">
      <w:pPr>
        <w:pStyle w:val="Heading3"/>
        <w:numPr>
          <w:ilvl w:val="0"/>
          <w:numId w:val="5"/>
        </w:numPr>
        <w:ind w:left="993" w:hanging="426"/>
        <w:jc w:val="both"/>
        <w:rPr>
          <w:rFonts w:ascii="Arial" w:eastAsia="TimesNewRoman" w:hAnsi="Arial" w:cs="Arial"/>
        </w:rPr>
      </w:pPr>
      <w:r w:rsidRPr="00C67014">
        <w:rPr>
          <w:rFonts w:ascii="Arial" w:eastAsia="TimesNewRoman" w:hAnsi="Arial" w:cs="Arial"/>
        </w:rPr>
        <w:t>Children with different needs</w:t>
      </w:r>
    </w:p>
    <w:p w14:paraId="7649BD87" w14:textId="77777777" w:rsidR="00C92C72" w:rsidRPr="00C67014" w:rsidRDefault="00C92C72" w:rsidP="00C92C72">
      <w:pPr>
        <w:rPr>
          <w:rFonts w:ascii="Arial" w:hAnsi="Arial" w:cs="Arial"/>
        </w:rPr>
      </w:pPr>
    </w:p>
    <w:p w14:paraId="05F8D557" w14:textId="77777777" w:rsidR="00472011" w:rsidRPr="00C67014" w:rsidRDefault="00472011" w:rsidP="00932FA8">
      <w:pPr>
        <w:pStyle w:val="Heading2"/>
        <w:numPr>
          <w:ilvl w:val="0"/>
          <w:numId w:val="20"/>
        </w:numPr>
        <w:jc w:val="both"/>
        <w:rPr>
          <w:rFonts w:ascii="Arial" w:hAnsi="Arial" w:cs="Arial"/>
        </w:rPr>
      </w:pPr>
      <w:r w:rsidRPr="00C67014">
        <w:rPr>
          <w:rFonts w:ascii="Arial" w:hAnsi="Arial" w:cs="Arial"/>
        </w:rPr>
        <w:t>Organisational Planning:</w:t>
      </w:r>
    </w:p>
    <w:p w14:paraId="361D104C" w14:textId="77777777" w:rsidR="00472011" w:rsidRPr="00C67014" w:rsidRDefault="0047201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Timetable</w:t>
      </w:r>
    </w:p>
    <w:p w14:paraId="1406F51A" w14:textId="77777777" w:rsidR="00472011" w:rsidRPr="00C67014" w:rsidRDefault="005C673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 xml:space="preserve">Resources </w:t>
      </w:r>
    </w:p>
    <w:p w14:paraId="69F5907A" w14:textId="77777777" w:rsidR="00472011" w:rsidRPr="00C67014" w:rsidRDefault="005C673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Digital Technology</w:t>
      </w:r>
    </w:p>
    <w:p w14:paraId="0CB494B4" w14:textId="77777777" w:rsidR="00472011" w:rsidRPr="00C67014" w:rsidRDefault="005C673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Health and Safety</w:t>
      </w:r>
    </w:p>
    <w:p w14:paraId="06B984F3" w14:textId="77777777" w:rsidR="00472011" w:rsidRPr="00C67014" w:rsidRDefault="005C673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Teachers’ Planning and Reporting</w:t>
      </w:r>
    </w:p>
    <w:p w14:paraId="162E23AA" w14:textId="77777777" w:rsidR="00472011" w:rsidRPr="00C67014" w:rsidRDefault="005C673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Staff Development</w:t>
      </w:r>
    </w:p>
    <w:p w14:paraId="031AEBE1" w14:textId="77777777" w:rsidR="00472011" w:rsidRPr="00C67014" w:rsidRDefault="00594DE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 xml:space="preserve">Parental Involvement &amp; </w:t>
      </w:r>
      <w:r w:rsidR="00472011" w:rsidRPr="00C67014">
        <w:rPr>
          <w:rFonts w:ascii="Arial" w:eastAsia="TimesNewRoman" w:hAnsi="Arial" w:cs="Arial"/>
          <w:color w:val="000000"/>
          <w:sz w:val="24"/>
          <w:szCs w:val="24"/>
        </w:rPr>
        <w:t>Community links</w:t>
      </w:r>
    </w:p>
    <w:p w14:paraId="3AD7D647" w14:textId="77777777" w:rsidR="00C92C72" w:rsidRPr="00C67014" w:rsidRDefault="00472011" w:rsidP="00932FA8">
      <w:pPr>
        <w:pStyle w:val="ListParagraph"/>
        <w:numPr>
          <w:ilvl w:val="0"/>
          <w:numId w:val="6"/>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Places of historic</w:t>
      </w:r>
      <w:r w:rsidR="00594DE1" w:rsidRPr="00C67014">
        <w:rPr>
          <w:rFonts w:ascii="Arial" w:eastAsia="TimesNewRoman" w:hAnsi="Arial" w:cs="Arial"/>
          <w:color w:val="000000"/>
          <w:sz w:val="24"/>
          <w:szCs w:val="24"/>
        </w:rPr>
        <w:t>al</w:t>
      </w:r>
      <w:r w:rsidRPr="00C67014">
        <w:rPr>
          <w:rFonts w:ascii="Arial" w:eastAsia="TimesNewRoman" w:hAnsi="Arial" w:cs="Arial"/>
          <w:color w:val="000000"/>
          <w:sz w:val="24"/>
          <w:szCs w:val="24"/>
        </w:rPr>
        <w:t xml:space="preserve"> interest</w:t>
      </w:r>
      <w:r w:rsidR="00594DE1" w:rsidRPr="00C67014">
        <w:rPr>
          <w:rFonts w:ascii="Arial" w:eastAsia="TimesNewRoman" w:hAnsi="Arial" w:cs="Arial"/>
          <w:color w:val="000000"/>
          <w:sz w:val="24"/>
          <w:szCs w:val="24"/>
        </w:rPr>
        <w:t xml:space="preserve"> with curriculum links</w:t>
      </w:r>
    </w:p>
    <w:p w14:paraId="05443CD6" w14:textId="77777777" w:rsidR="00FC2661" w:rsidRPr="00C67014" w:rsidRDefault="00C92C72" w:rsidP="00A54B0A">
      <w:pPr>
        <w:pStyle w:val="Heading2"/>
        <w:jc w:val="both"/>
        <w:rPr>
          <w:rFonts w:ascii="Arial" w:hAnsi="Arial" w:cs="Arial"/>
          <w:szCs w:val="24"/>
        </w:rPr>
      </w:pPr>
      <w:r w:rsidRPr="00C67014">
        <w:rPr>
          <w:rFonts w:ascii="Arial" w:hAnsi="Arial" w:cs="Arial"/>
          <w:szCs w:val="24"/>
        </w:rPr>
        <w:t xml:space="preserve">A.1. </w:t>
      </w:r>
      <w:r w:rsidR="00FC2661" w:rsidRPr="00C67014">
        <w:rPr>
          <w:rFonts w:ascii="Arial" w:hAnsi="Arial" w:cs="Arial"/>
          <w:szCs w:val="24"/>
        </w:rPr>
        <w:t>Strands and strand units</w:t>
      </w:r>
    </w:p>
    <w:p w14:paraId="25DE9C76" w14:textId="77777777" w:rsidR="00FC2661" w:rsidRPr="00C67014" w:rsidRDefault="00FC2661" w:rsidP="00932FA8">
      <w:pPr>
        <w:pStyle w:val="Heading3"/>
        <w:numPr>
          <w:ilvl w:val="0"/>
          <w:numId w:val="7"/>
        </w:numPr>
        <w:jc w:val="both"/>
        <w:rPr>
          <w:rFonts w:ascii="Arial" w:eastAsia="TimesNewRoman" w:hAnsi="Arial" w:cs="Arial"/>
        </w:rPr>
      </w:pPr>
      <w:r w:rsidRPr="00C67014">
        <w:rPr>
          <w:rFonts w:ascii="Arial" w:eastAsia="TimesNewRoman" w:hAnsi="Arial" w:cs="Arial"/>
        </w:rPr>
        <w:t>Teachers are familiar with the strands/strand units/content objectives for the relevant classes. The core curriculum has been selected from these and is laid out for ea</w:t>
      </w:r>
      <w:r w:rsidR="00AE4D65" w:rsidRPr="00C67014">
        <w:rPr>
          <w:rFonts w:ascii="Arial" w:eastAsia="TimesNewRoman" w:hAnsi="Arial" w:cs="Arial"/>
        </w:rPr>
        <w:t>ch class level in our school’s long and short term plans.</w:t>
      </w:r>
    </w:p>
    <w:p w14:paraId="68250F9D" w14:textId="77777777" w:rsidR="00FC2661" w:rsidRPr="00C67014" w:rsidRDefault="00AE4D65" w:rsidP="00932FA8">
      <w:pPr>
        <w:pStyle w:val="Heading3"/>
        <w:numPr>
          <w:ilvl w:val="0"/>
          <w:numId w:val="7"/>
        </w:numPr>
        <w:jc w:val="both"/>
        <w:rPr>
          <w:rFonts w:ascii="Arial" w:eastAsia="TimesNewRoman" w:hAnsi="Arial" w:cs="Arial"/>
        </w:rPr>
      </w:pPr>
      <w:r w:rsidRPr="00C67014">
        <w:rPr>
          <w:rFonts w:ascii="Arial" w:eastAsia="TimesNewRoman" w:hAnsi="Arial" w:cs="Arial"/>
        </w:rPr>
        <w:t>The H</w:t>
      </w:r>
      <w:r w:rsidR="00FC2661" w:rsidRPr="00C67014">
        <w:rPr>
          <w:rFonts w:ascii="Arial" w:eastAsia="TimesNewRoman" w:hAnsi="Arial" w:cs="Arial"/>
        </w:rPr>
        <w:t>istory curriculum is a spiral curriculum, based on some similar themes and avoiding undue repetition. There is a balance between personal, loc</w:t>
      </w:r>
      <w:r w:rsidRPr="00C67014">
        <w:rPr>
          <w:rFonts w:ascii="Arial" w:eastAsia="TimesNewRoman" w:hAnsi="Arial" w:cs="Arial"/>
        </w:rPr>
        <w:t>al, national and international h</w:t>
      </w:r>
      <w:r w:rsidR="00FC2661" w:rsidRPr="00C67014">
        <w:rPr>
          <w:rFonts w:ascii="Arial" w:eastAsia="TimesNewRoman" w:hAnsi="Arial" w:cs="Arial"/>
        </w:rPr>
        <w:t xml:space="preserve">istory. History is selected </w:t>
      </w:r>
      <w:r w:rsidRPr="00C67014">
        <w:rPr>
          <w:rFonts w:ascii="Arial" w:eastAsia="TimesNewRoman" w:hAnsi="Arial" w:cs="Arial"/>
        </w:rPr>
        <w:t>from the local environment around our school and from fur</w:t>
      </w:r>
      <w:r w:rsidR="005E5317" w:rsidRPr="00C67014">
        <w:rPr>
          <w:rFonts w:ascii="Arial" w:eastAsia="TimesNewRoman" w:hAnsi="Arial" w:cs="Arial"/>
        </w:rPr>
        <w:t xml:space="preserve">ther afield e.g. churches, St Colman’s </w:t>
      </w:r>
      <w:r w:rsidRPr="00C67014">
        <w:rPr>
          <w:rFonts w:ascii="Arial" w:eastAsia="TimesNewRoman" w:hAnsi="Arial" w:cs="Arial"/>
        </w:rPr>
        <w:t>Cathedral, local m</w:t>
      </w:r>
      <w:r w:rsidR="00FC2661" w:rsidRPr="00C67014">
        <w:rPr>
          <w:rFonts w:ascii="Arial" w:eastAsia="TimesNewRoman" w:hAnsi="Arial" w:cs="Arial"/>
        </w:rPr>
        <w:t>us</w:t>
      </w:r>
      <w:r w:rsidRPr="00C67014">
        <w:rPr>
          <w:rFonts w:ascii="Arial" w:eastAsia="TimesNewRoman" w:hAnsi="Arial" w:cs="Arial"/>
        </w:rPr>
        <w:t xml:space="preserve">eum, Cobh </w:t>
      </w:r>
      <w:r w:rsidR="00FC2661" w:rsidRPr="00C67014">
        <w:rPr>
          <w:rFonts w:ascii="Arial" w:eastAsia="TimesNewRoman" w:hAnsi="Arial" w:cs="Arial"/>
        </w:rPr>
        <w:t>Heritage Centre</w:t>
      </w:r>
      <w:r w:rsidR="004D067F" w:rsidRPr="00C67014">
        <w:rPr>
          <w:rFonts w:ascii="Arial" w:eastAsia="TimesNewRoman" w:hAnsi="Arial" w:cs="Arial"/>
        </w:rPr>
        <w:t>,</w:t>
      </w:r>
      <w:r w:rsidRPr="00C67014">
        <w:rPr>
          <w:rFonts w:ascii="Arial" w:eastAsia="TimesNewRoman" w:hAnsi="Arial" w:cs="Arial"/>
        </w:rPr>
        <w:t xml:space="preserve"> Spike</w:t>
      </w:r>
      <w:r w:rsidR="00900572" w:rsidRPr="00C67014">
        <w:rPr>
          <w:rFonts w:ascii="Arial" w:eastAsia="TimesNewRoman" w:hAnsi="Arial" w:cs="Arial"/>
        </w:rPr>
        <w:t xml:space="preserve"> Island, </w:t>
      </w:r>
      <w:r w:rsidRPr="00C67014">
        <w:rPr>
          <w:rFonts w:ascii="Arial" w:eastAsia="TimesNewRoman" w:hAnsi="Arial" w:cs="Arial"/>
        </w:rPr>
        <w:t xml:space="preserve">Titanic Memorial, </w:t>
      </w:r>
      <w:r w:rsidR="00900572" w:rsidRPr="00C67014">
        <w:rPr>
          <w:rFonts w:ascii="Arial" w:eastAsia="TimesNewRoman" w:hAnsi="Arial" w:cs="Arial"/>
        </w:rPr>
        <w:t>University</w:t>
      </w:r>
      <w:r w:rsidRPr="00C67014">
        <w:rPr>
          <w:rFonts w:ascii="Arial" w:eastAsia="TimesNewRoman" w:hAnsi="Arial" w:cs="Arial"/>
        </w:rPr>
        <w:t xml:space="preserve"> College Cork, Nano Nagle Place, English Market, </w:t>
      </w:r>
      <w:r w:rsidR="00900572" w:rsidRPr="00C67014">
        <w:rPr>
          <w:rFonts w:ascii="Arial" w:eastAsia="TimesNewRoman" w:hAnsi="Arial" w:cs="Arial"/>
        </w:rPr>
        <w:t>Cork City</w:t>
      </w:r>
      <w:r w:rsidRPr="00C67014">
        <w:rPr>
          <w:rFonts w:ascii="Arial" w:eastAsia="TimesNewRoman" w:hAnsi="Arial" w:cs="Arial"/>
        </w:rPr>
        <w:t>, local post boxes, local monuments etc.</w:t>
      </w:r>
    </w:p>
    <w:p w14:paraId="70D4F570" w14:textId="77777777" w:rsidR="00FC2661" w:rsidRPr="00C67014" w:rsidRDefault="00AE4D65" w:rsidP="00932FA8">
      <w:pPr>
        <w:pStyle w:val="Heading3"/>
        <w:numPr>
          <w:ilvl w:val="0"/>
          <w:numId w:val="7"/>
        </w:numPr>
        <w:jc w:val="both"/>
        <w:rPr>
          <w:rFonts w:ascii="Arial" w:hAnsi="Arial" w:cs="Arial"/>
        </w:rPr>
      </w:pPr>
      <w:r w:rsidRPr="00C67014">
        <w:rPr>
          <w:rFonts w:ascii="Arial" w:hAnsi="Arial" w:cs="Arial"/>
        </w:rPr>
        <w:t>The local history reflects the maritime and ecclesiastical h</w:t>
      </w:r>
      <w:r w:rsidR="00FC2661" w:rsidRPr="00C67014">
        <w:rPr>
          <w:rFonts w:ascii="Arial" w:hAnsi="Arial" w:cs="Arial"/>
        </w:rPr>
        <w:t>eritage of Cobh.</w:t>
      </w:r>
    </w:p>
    <w:p w14:paraId="34D8D01C" w14:textId="77777777" w:rsidR="00FC2661" w:rsidRPr="00C67014" w:rsidRDefault="00FC2661" w:rsidP="00A54B0A">
      <w:pPr>
        <w:autoSpaceDE w:val="0"/>
        <w:autoSpaceDN w:val="0"/>
        <w:adjustRightInd w:val="0"/>
        <w:spacing w:after="0" w:line="240" w:lineRule="auto"/>
        <w:jc w:val="both"/>
        <w:rPr>
          <w:rFonts w:ascii="Arial" w:eastAsia="TimesNewRoman" w:hAnsi="Arial" w:cs="Arial"/>
        </w:rPr>
      </w:pPr>
    </w:p>
    <w:p w14:paraId="126A3500" w14:textId="77777777" w:rsidR="00BF6FC5" w:rsidRPr="00C67014" w:rsidRDefault="00BF6FC5" w:rsidP="00A54B0A">
      <w:pPr>
        <w:autoSpaceDE w:val="0"/>
        <w:autoSpaceDN w:val="0"/>
        <w:adjustRightInd w:val="0"/>
        <w:spacing w:after="0" w:line="240" w:lineRule="auto"/>
        <w:jc w:val="both"/>
        <w:rPr>
          <w:rFonts w:ascii="Arial" w:eastAsia="TimesNewRoman" w:hAnsi="Arial" w:cs="Arial"/>
          <w:b/>
          <w:i/>
          <w:sz w:val="26"/>
          <w:szCs w:val="26"/>
        </w:rPr>
      </w:pPr>
    </w:p>
    <w:p w14:paraId="3C6DCB80" w14:textId="77777777" w:rsidR="00BF6FC5" w:rsidRPr="00C67014" w:rsidRDefault="00BF6FC5" w:rsidP="00A54B0A">
      <w:pPr>
        <w:autoSpaceDE w:val="0"/>
        <w:autoSpaceDN w:val="0"/>
        <w:adjustRightInd w:val="0"/>
        <w:spacing w:after="0" w:line="240" w:lineRule="auto"/>
        <w:jc w:val="both"/>
        <w:rPr>
          <w:rFonts w:ascii="Arial" w:eastAsia="TimesNewRoman" w:hAnsi="Arial" w:cs="Arial"/>
          <w:b/>
          <w:i/>
          <w:sz w:val="26"/>
          <w:szCs w:val="26"/>
        </w:rPr>
      </w:pPr>
    </w:p>
    <w:p w14:paraId="2ADB1EFB" w14:textId="77777777" w:rsidR="00BF6FC5" w:rsidRPr="00C67014" w:rsidRDefault="00BF6FC5" w:rsidP="00A54B0A">
      <w:pPr>
        <w:autoSpaceDE w:val="0"/>
        <w:autoSpaceDN w:val="0"/>
        <w:adjustRightInd w:val="0"/>
        <w:spacing w:after="0" w:line="240" w:lineRule="auto"/>
        <w:jc w:val="both"/>
        <w:rPr>
          <w:rFonts w:ascii="Arial" w:eastAsia="TimesNewRoman" w:hAnsi="Arial" w:cs="Arial"/>
          <w:b/>
          <w:i/>
          <w:sz w:val="26"/>
          <w:szCs w:val="26"/>
        </w:rPr>
      </w:pPr>
    </w:p>
    <w:p w14:paraId="44664192" w14:textId="77777777" w:rsidR="00BF6FC5" w:rsidRPr="00C67014" w:rsidRDefault="00BF6FC5" w:rsidP="00A54B0A">
      <w:pPr>
        <w:autoSpaceDE w:val="0"/>
        <w:autoSpaceDN w:val="0"/>
        <w:adjustRightInd w:val="0"/>
        <w:spacing w:after="0" w:line="240" w:lineRule="auto"/>
        <w:jc w:val="both"/>
        <w:rPr>
          <w:rFonts w:ascii="Arial" w:eastAsia="TimesNewRoman" w:hAnsi="Arial" w:cs="Arial"/>
          <w:b/>
          <w:i/>
          <w:sz w:val="26"/>
          <w:szCs w:val="26"/>
        </w:rPr>
      </w:pPr>
    </w:p>
    <w:p w14:paraId="50A2796B" w14:textId="77777777" w:rsidR="00BF6FC5" w:rsidRPr="00C67014" w:rsidRDefault="00BF6FC5" w:rsidP="00A54B0A">
      <w:pPr>
        <w:autoSpaceDE w:val="0"/>
        <w:autoSpaceDN w:val="0"/>
        <w:adjustRightInd w:val="0"/>
        <w:spacing w:after="0" w:line="240" w:lineRule="auto"/>
        <w:jc w:val="both"/>
        <w:rPr>
          <w:rFonts w:ascii="Arial" w:eastAsia="TimesNewRoman" w:hAnsi="Arial" w:cs="Arial"/>
          <w:b/>
          <w:i/>
          <w:sz w:val="26"/>
          <w:szCs w:val="26"/>
        </w:rPr>
      </w:pPr>
    </w:p>
    <w:p w14:paraId="4D4F006B" w14:textId="77777777" w:rsidR="00C67014" w:rsidRDefault="00C67014" w:rsidP="00A54B0A">
      <w:pPr>
        <w:autoSpaceDE w:val="0"/>
        <w:autoSpaceDN w:val="0"/>
        <w:adjustRightInd w:val="0"/>
        <w:spacing w:after="0" w:line="240" w:lineRule="auto"/>
        <w:jc w:val="both"/>
        <w:rPr>
          <w:rFonts w:ascii="Arial" w:eastAsia="TimesNewRoman" w:hAnsi="Arial" w:cs="Arial"/>
          <w:b/>
          <w:i/>
          <w:sz w:val="26"/>
          <w:szCs w:val="26"/>
        </w:rPr>
      </w:pPr>
    </w:p>
    <w:p w14:paraId="4580E30C" w14:textId="77777777" w:rsidR="00C67014" w:rsidRDefault="00C67014" w:rsidP="00A54B0A">
      <w:pPr>
        <w:autoSpaceDE w:val="0"/>
        <w:autoSpaceDN w:val="0"/>
        <w:adjustRightInd w:val="0"/>
        <w:spacing w:after="0" w:line="240" w:lineRule="auto"/>
        <w:jc w:val="both"/>
        <w:rPr>
          <w:rFonts w:ascii="Arial" w:eastAsia="TimesNewRoman" w:hAnsi="Arial" w:cs="Arial"/>
          <w:b/>
          <w:i/>
          <w:sz w:val="26"/>
          <w:szCs w:val="26"/>
        </w:rPr>
      </w:pPr>
    </w:p>
    <w:p w14:paraId="31589045" w14:textId="77777777" w:rsidR="00C67014" w:rsidRDefault="00C67014" w:rsidP="00A54B0A">
      <w:pPr>
        <w:autoSpaceDE w:val="0"/>
        <w:autoSpaceDN w:val="0"/>
        <w:adjustRightInd w:val="0"/>
        <w:spacing w:after="0" w:line="240" w:lineRule="auto"/>
        <w:jc w:val="both"/>
        <w:rPr>
          <w:rFonts w:ascii="Arial" w:eastAsia="TimesNewRoman" w:hAnsi="Arial" w:cs="Arial"/>
          <w:b/>
          <w:i/>
          <w:sz w:val="26"/>
          <w:szCs w:val="26"/>
        </w:rPr>
      </w:pPr>
    </w:p>
    <w:p w14:paraId="7CB496EA" w14:textId="7C93134E" w:rsidR="00FC2661" w:rsidRPr="00C67014" w:rsidRDefault="00DA15F2" w:rsidP="00A54B0A">
      <w:pPr>
        <w:autoSpaceDE w:val="0"/>
        <w:autoSpaceDN w:val="0"/>
        <w:adjustRightInd w:val="0"/>
        <w:spacing w:after="0" w:line="240" w:lineRule="auto"/>
        <w:jc w:val="both"/>
        <w:rPr>
          <w:rFonts w:ascii="Arial" w:eastAsia="TimesNewRoman" w:hAnsi="Arial" w:cs="Arial"/>
          <w:b/>
          <w:i/>
          <w:color w:val="000000"/>
          <w:sz w:val="26"/>
          <w:szCs w:val="26"/>
        </w:rPr>
      </w:pPr>
      <w:r w:rsidRPr="00C67014">
        <w:rPr>
          <w:rFonts w:ascii="Arial" w:eastAsia="TimesNewRoman" w:hAnsi="Arial" w:cs="Arial"/>
          <w:b/>
          <w:i/>
          <w:sz w:val="26"/>
          <w:szCs w:val="26"/>
        </w:rPr>
        <w:t xml:space="preserve">A.2. </w:t>
      </w:r>
      <w:r w:rsidR="00FC2661" w:rsidRPr="00C67014">
        <w:rPr>
          <w:rFonts w:ascii="Arial" w:eastAsia="TimesNewRoman" w:hAnsi="Arial" w:cs="Arial"/>
          <w:b/>
          <w:i/>
          <w:sz w:val="26"/>
          <w:szCs w:val="26"/>
        </w:rPr>
        <w:t>Skills and concepts development</w:t>
      </w:r>
    </w:p>
    <w:p w14:paraId="370E798F" w14:textId="3D7751BE" w:rsidR="00FC2661" w:rsidRPr="00C67014" w:rsidRDefault="00FC2661" w:rsidP="00932FA8">
      <w:pPr>
        <w:pStyle w:val="Heading3"/>
        <w:numPr>
          <w:ilvl w:val="0"/>
          <w:numId w:val="8"/>
        </w:numPr>
        <w:jc w:val="both"/>
        <w:rPr>
          <w:rFonts w:ascii="Arial" w:hAnsi="Arial" w:cs="Arial"/>
        </w:rPr>
      </w:pPr>
      <w:r w:rsidRPr="00C67014">
        <w:rPr>
          <w:rFonts w:ascii="Arial" w:eastAsia="TimesNewRoman" w:hAnsi="Arial" w:cs="Arial"/>
        </w:rPr>
        <w:lastRenderedPageBreak/>
        <w:t xml:space="preserve">Teachers use a variety of strategies to develop the child’s skills to work as a young historian. </w:t>
      </w:r>
    </w:p>
    <w:p w14:paraId="415A21D0" w14:textId="77777777" w:rsidR="009D5E1E" w:rsidRPr="00C67014" w:rsidRDefault="009D5E1E" w:rsidP="00932FA8">
      <w:pPr>
        <w:pStyle w:val="Heading3"/>
        <w:numPr>
          <w:ilvl w:val="1"/>
          <w:numId w:val="8"/>
        </w:numPr>
        <w:ind w:left="1560" w:hanging="426"/>
        <w:jc w:val="both"/>
        <w:rPr>
          <w:rFonts w:ascii="Arial" w:eastAsia="TimesNewRoman" w:hAnsi="Arial" w:cs="Arial"/>
        </w:rPr>
      </w:pPr>
      <w:r w:rsidRPr="00C67014">
        <w:rPr>
          <w:rFonts w:ascii="Arial" w:eastAsia="TimesNewRoman" w:hAnsi="Arial" w:cs="Arial"/>
        </w:rPr>
        <w:t>Junior and Senior Infants</w:t>
      </w:r>
    </w:p>
    <w:p w14:paraId="39D0119D" w14:textId="77777777" w:rsidR="009D5E1E" w:rsidRPr="00C67014" w:rsidRDefault="009D5E1E" w:rsidP="00932FA8">
      <w:pPr>
        <w:pStyle w:val="Heading3"/>
        <w:numPr>
          <w:ilvl w:val="2"/>
          <w:numId w:val="8"/>
        </w:numPr>
        <w:ind w:left="1985" w:hanging="284"/>
        <w:jc w:val="both"/>
        <w:rPr>
          <w:rFonts w:ascii="Arial" w:eastAsia="TimesNewRoman" w:hAnsi="Arial" w:cs="Arial"/>
        </w:rPr>
      </w:pPr>
      <w:r w:rsidRPr="00C67014">
        <w:rPr>
          <w:rFonts w:ascii="Arial" w:eastAsia="TimesNewRoman" w:hAnsi="Arial" w:cs="Arial"/>
        </w:rPr>
        <w:t>Time and chronology</w:t>
      </w:r>
    </w:p>
    <w:p w14:paraId="7E4080D5" w14:textId="77777777" w:rsidR="009D5E1E" w:rsidRPr="00C67014" w:rsidRDefault="009D5E1E" w:rsidP="00932FA8">
      <w:pPr>
        <w:pStyle w:val="Heading3"/>
        <w:numPr>
          <w:ilvl w:val="2"/>
          <w:numId w:val="8"/>
        </w:numPr>
        <w:ind w:left="1985" w:hanging="284"/>
        <w:jc w:val="both"/>
        <w:rPr>
          <w:rFonts w:ascii="Arial" w:eastAsia="TimesNewRoman" w:hAnsi="Arial" w:cs="Arial"/>
        </w:rPr>
      </w:pPr>
      <w:r w:rsidRPr="00C67014">
        <w:rPr>
          <w:rFonts w:ascii="Arial" w:eastAsia="TimesNewRoman" w:hAnsi="Arial" w:cs="Arial"/>
        </w:rPr>
        <w:t>Using evidence</w:t>
      </w:r>
    </w:p>
    <w:p w14:paraId="0B9B728E" w14:textId="77777777" w:rsidR="009D5E1E" w:rsidRPr="00C67014" w:rsidRDefault="009D5E1E" w:rsidP="00932FA8">
      <w:pPr>
        <w:pStyle w:val="Heading3"/>
        <w:numPr>
          <w:ilvl w:val="2"/>
          <w:numId w:val="8"/>
        </w:numPr>
        <w:ind w:left="1985" w:hanging="284"/>
        <w:jc w:val="both"/>
        <w:rPr>
          <w:rFonts w:ascii="Arial" w:eastAsia="TimesNewRoman" w:hAnsi="Arial" w:cs="Arial"/>
        </w:rPr>
      </w:pPr>
      <w:r w:rsidRPr="00C67014">
        <w:rPr>
          <w:rFonts w:ascii="Arial" w:eastAsia="TimesNewRoman" w:hAnsi="Arial" w:cs="Arial"/>
        </w:rPr>
        <w:t>Communication</w:t>
      </w:r>
    </w:p>
    <w:p w14:paraId="658658C5" w14:textId="77777777" w:rsidR="00FC2661" w:rsidRPr="00C67014" w:rsidRDefault="00FC2661" w:rsidP="00A54B0A">
      <w:pPr>
        <w:autoSpaceDE w:val="0"/>
        <w:autoSpaceDN w:val="0"/>
        <w:adjustRightInd w:val="0"/>
        <w:spacing w:after="0" w:line="240" w:lineRule="auto"/>
        <w:jc w:val="both"/>
        <w:rPr>
          <w:rFonts w:ascii="Arial" w:eastAsia="TimesNewRoman" w:hAnsi="Arial" w:cs="Arial"/>
          <w:color w:val="000000"/>
          <w:sz w:val="24"/>
          <w:szCs w:val="24"/>
        </w:rPr>
      </w:pPr>
    </w:p>
    <w:p w14:paraId="6E087DB1" w14:textId="77777777" w:rsidR="00FC2661" w:rsidRPr="00C67014" w:rsidRDefault="00FC2661" w:rsidP="00932FA8">
      <w:pPr>
        <w:pStyle w:val="Heading3"/>
        <w:numPr>
          <w:ilvl w:val="1"/>
          <w:numId w:val="8"/>
        </w:numPr>
        <w:ind w:left="1560" w:hanging="426"/>
        <w:jc w:val="both"/>
        <w:rPr>
          <w:rFonts w:ascii="Arial" w:eastAsia="TimesNewRoman" w:hAnsi="Arial" w:cs="Arial"/>
        </w:rPr>
      </w:pPr>
      <w:r w:rsidRPr="00C67014">
        <w:rPr>
          <w:rFonts w:ascii="Arial" w:eastAsia="TimesNewRoman" w:hAnsi="Arial" w:cs="Arial"/>
        </w:rPr>
        <w:t>First to Sixth classes</w:t>
      </w:r>
    </w:p>
    <w:p w14:paraId="56CAE05E" w14:textId="77777777" w:rsidR="00FC2661" w:rsidRPr="00C67014" w:rsidRDefault="00FC2661" w:rsidP="00932FA8">
      <w:pPr>
        <w:pStyle w:val="Heading3"/>
        <w:numPr>
          <w:ilvl w:val="2"/>
          <w:numId w:val="8"/>
        </w:numPr>
        <w:ind w:left="2127" w:hanging="426"/>
        <w:jc w:val="both"/>
        <w:rPr>
          <w:rFonts w:ascii="Arial" w:eastAsia="TimesNewRoman" w:hAnsi="Arial" w:cs="Arial"/>
        </w:rPr>
      </w:pPr>
      <w:r w:rsidRPr="00C67014">
        <w:rPr>
          <w:rFonts w:ascii="Arial" w:eastAsia="TimesNewRoman" w:hAnsi="Arial" w:cs="Arial"/>
        </w:rPr>
        <w:t>Time and chronology</w:t>
      </w:r>
    </w:p>
    <w:p w14:paraId="400E53BC" w14:textId="77777777" w:rsidR="00FC2661" w:rsidRPr="00C67014" w:rsidRDefault="00FC2661" w:rsidP="00932FA8">
      <w:pPr>
        <w:pStyle w:val="Heading3"/>
        <w:numPr>
          <w:ilvl w:val="2"/>
          <w:numId w:val="8"/>
        </w:numPr>
        <w:ind w:left="2127" w:hanging="426"/>
        <w:jc w:val="both"/>
        <w:rPr>
          <w:rFonts w:ascii="Arial" w:eastAsia="TimesNewRoman" w:hAnsi="Arial" w:cs="Arial"/>
        </w:rPr>
      </w:pPr>
      <w:r w:rsidRPr="00C67014">
        <w:rPr>
          <w:rFonts w:ascii="Arial" w:eastAsia="TimesNewRoman" w:hAnsi="Arial" w:cs="Arial"/>
        </w:rPr>
        <w:t>Change and continuity</w:t>
      </w:r>
    </w:p>
    <w:p w14:paraId="00AF281F" w14:textId="77777777" w:rsidR="00FC2661" w:rsidRPr="00C67014" w:rsidRDefault="00FC2661" w:rsidP="00932FA8">
      <w:pPr>
        <w:pStyle w:val="Heading3"/>
        <w:numPr>
          <w:ilvl w:val="2"/>
          <w:numId w:val="8"/>
        </w:numPr>
        <w:ind w:left="2127" w:hanging="426"/>
        <w:jc w:val="both"/>
        <w:rPr>
          <w:rFonts w:ascii="Arial" w:eastAsia="TimesNewRoman" w:hAnsi="Arial" w:cs="Arial"/>
        </w:rPr>
      </w:pPr>
      <w:r w:rsidRPr="00C67014">
        <w:rPr>
          <w:rFonts w:ascii="Arial" w:eastAsia="TimesNewRoman" w:hAnsi="Arial" w:cs="Arial"/>
        </w:rPr>
        <w:t>Cause and effect</w:t>
      </w:r>
    </w:p>
    <w:p w14:paraId="5AA2D20D" w14:textId="77777777" w:rsidR="00FC2661" w:rsidRPr="00C67014" w:rsidRDefault="00FC2661" w:rsidP="00932FA8">
      <w:pPr>
        <w:pStyle w:val="Heading3"/>
        <w:numPr>
          <w:ilvl w:val="2"/>
          <w:numId w:val="8"/>
        </w:numPr>
        <w:ind w:left="2127" w:hanging="426"/>
        <w:jc w:val="both"/>
        <w:rPr>
          <w:rFonts w:ascii="Arial" w:eastAsia="TimesNewRoman" w:hAnsi="Arial" w:cs="Arial"/>
        </w:rPr>
      </w:pPr>
      <w:r w:rsidRPr="00C67014">
        <w:rPr>
          <w:rFonts w:ascii="Arial" w:eastAsia="TimesNewRoman" w:hAnsi="Arial" w:cs="Arial"/>
        </w:rPr>
        <w:t>Using evidence</w:t>
      </w:r>
    </w:p>
    <w:p w14:paraId="33611DAF" w14:textId="77777777" w:rsidR="00FC2661" w:rsidRPr="00C67014" w:rsidRDefault="00FC2661" w:rsidP="00932FA8">
      <w:pPr>
        <w:pStyle w:val="Heading3"/>
        <w:numPr>
          <w:ilvl w:val="2"/>
          <w:numId w:val="8"/>
        </w:numPr>
        <w:ind w:left="2127" w:hanging="426"/>
        <w:jc w:val="both"/>
        <w:rPr>
          <w:rFonts w:ascii="Arial" w:eastAsia="TimesNewRoman" w:hAnsi="Arial" w:cs="Arial"/>
        </w:rPr>
      </w:pPr>
      <w:r w:rsidRPr="00C67014">
        <w:rPr>
          <w:rFonts w:ascii="Arial" w:eastAsia="TimesNewRoman" w:hAnsi="Arial" w:cs="Arial"/>
        </w:rPr>
        <w:t>Synthesis and communication</w:t>
      </w:r>
    </w:p>
    <w:p w14:paraId="2FBC832A" w14:textId="77777777" w:rsidR="00FC2661" w:rsidRPr="00C67014" w:rsidRDefault="00FC2661" w:rsidP="00932FA8">
      <w:pPr>
        <w:pStyle w:val="Heading3"/>
        <w:numPr>
          <w:ilvl w:val="2"/>
          <w:numId w:val="8"/>
        </w:numPr>
        <w:ind w:left="2127" w:hanging="426"/>
        <w:jc w:val="both"/>
        <w:rPr>
          <w:rFonts w:ascii="Arial" w:eastAsia="TimesNewRoman" w:hAnsi="Arial" w:cs="Arial"/>
        </w:rPr>
      </w:pPr>
      <w:r w:rsidRPr="00C67014">
        <w:rPr>
          <w:rFonts w:ascii="Arial" w:eastAsia="TimesNewRoman" w:hAnsi="Arial" w:cs="Arial"/>
        </w:rPr>
        <w:t>Empathy</w:t>
      </w:r>
    </w:p>
    <w:p w14:paraId="6E00ABC3" w14:textId="77777777" w:rsidR="00FC2661" w:rsidRPr="00C67014" w:rsidRDefault="00FC2661" w:rsidP="00932FA8">
      <w:pPr>
        <w:pStyle w:val="Heading3"/>
        <w:numPr>
          <w:ilvl w:val="0"/>
          <w:numId w:val="8"/>
        </w:numPr>
        <w:jc w:val="both"/>
        <w:rPr>
          <w:rFonts w:ascii="Arial" w:eastAsia="TimesNewRoman" w:hAnsi="Arial" w:cs="Arial"/>
        </w:rPr>
      </w:pPr>
      <w:r w:rsidRPr="00C67014">
        <w:rPr>
          <w:rFonts w:ascii="Arial" w:eastAsia="TimesNewRoman" w:hAnsi="Arial" w:cs="Arial"/>
        </w:rPr>
        <w:t>Teachers ensure that there is a balance between skills development and the acquisition of knowledge in implementing the curriculum</w:t>
      </w:r>
    </w:p>
    <w:p w14:paraId="2ACA38F3" w14:textId="77777777" w:rsidR="00FC2661" w:rsidRPr="00C67014" w:rsidRDefault="00FC2661" w:rsidP="00A54B0A">
      <w:pPr>
        <w:autoSpaceDE w:val="0"/>
        <w:autoSpaceDN w:val="0"/>
        <w:adjustRightInd w:val="0"/>
        <w:spacing w:after="0" w:line="240" w:lineRule="auto"/>
        <w:jc w:val="both"/>
        <w:rPr>
          <w:rFonts w:ascii="Arial" w:eastAsia="TimesNewRoman" w:hAnsi="Arial" w:cs="Arial"/>
          <w:color w:val="000000"/>
          <w:sz w:val="24"/>
          <w:szCs w:val="24"/>
        </w:rPr>
      </w:pPr>
    </w:p>
    <w:p w14:paraId="2AF78557" w14:textId="77777777" w:rsidR="00472011" w:rsidRPr="00C67014" w:rsidRDefault="003B3297" w:rsidP="00A54B0A">
      <w:pPr>
        <w:pStyle w:val="Heading1"/>
        <w:numPr>
          <w:ilvl w:val="0"/>
          <w:numId w:val="0"/>
        </w:numPr>
        <w:spacing w:before="0"/>
        <w:ind w:left="357" w:hanging="357"/>
        <w:jc w:val="both"/>
        <w:rPr>
          <w:rFonts w:ascii="Arial" w:eastAsia="TimesNewRoman" w:hAnsi="Arial" w:cs="Arial"/>
          <w:i/>
          <w:sz w:val="24"/>
          <w:szCs w:val="24"/>
        </w:rPr>
      </w:pPr>
      <w:r w:rsidRPr="00C67014">
        <w:rPr>
          <w:rFonts w:ascii="Arial" w:eastAsia="TimesNewRoman" w:hAnsi="Arial" w:cs="Arial"/>
          <w:i/>
          <w:sz w:val="24"/>
          <w:szCs w:val="24"/>
        </w:rPr>
        <w:t>A.3. Approaches and M</w:t>
      </w:r>
      <w:r w:rsidR="00472011" w:rsidRPr="00C67014">
        <w:rPr>
          <w:rFonts w:ascii="Arial" w:eastAsia="TimesNewRoman" w:hAnsi="Arial" w:cs="Arial"/>
          <w:i/>
          <w:sz w:val="24"/>
          <w:szCs w:val="24"/>
        </w:rPr>
        <w:t>ethodologies</w:t>
      </w:r>
    </w:p>
    <w:p w14:paraId="74C323E2" w14:textId="77777777" w:rsidR="00472011" w:rsidRPr="00C67014" w:rsidRDefault="00FC2661" w:rsidP="00A54B0A">
      <w:pPr>
        <w:pStyle w:val="Heading3"/>
        <w:numPr>
          <w:ilvl w:val="0"/>
          <w:numId w:val="0"/>
        </w:numPr>
        <w:tabs>
          <w:tab w:val="left" w:pos="567"/>
        </w:tabs>
        <w:ind w:firstLine="357"/>
        <w:jc w:val="both"/>
        <w:rPr>
          <w:rFonts w:ascii="Arial" w:eastAsia="TimesNewRoman" w:hAnsi="Arial" w:cs="Arial"/>
        </w:rPr>
      </w:pPr>
      <w:r w:rsidRPr="00C67014">
        <w:rPr>
          <w:rFonts w:ascii="Arial" w:eastAsia="TimesNewRoman" w:hAnsi="Arial" w:cs="Arial"/>
        </w:rPr>
        <w:tab/>
      </w:r>
      <w:r w:rsidR="00472011" w:rsidRPr="00C67014">
        <w:rPr>
          <w:rFonts w:ascii="Arial" w:eastAsia="TimesNewRoman" w:hAnsi="Arial" w:cs="Arial"/>
        </w:rPr>
        <w:t>The following approaches and methodologies are implemented in our school</w:t>
      </w:r>
      <w:r w:rsidR="003B3297" w:rsidRPr="00C67014">
        <w:rPr>
          <w:rFonts w:ascii="Arial" w:eastAsia="TimesNewRoman" w:hAnsi="Arial" w:cs="Arial"/>
        </w:rPr>
        <w:t>:</w:t>
      </w:r>
    </w:p>
    <w:p w14:paraId="7D4487AA"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 xml:space="preserve">Story </w:t>
      </w:r>
    </w:p>
    <w:p w14:paraId="49157A9F"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Drama and role play</w:t>
      </w:r>
    </w:p>
    <w:p w14:paraId="580DF4F6"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Oral evidence</w:t>
      </w:r>
    </w:p>
    <w:p w14:paraId="2A7B5AFC"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Documentary evidence</w:t>
      </w:r>
    </w:p>
    <w:p w14:paraId="595E3250" w14:textId="77777777" w:rsidR="00472011" w:rsidRPr="00C67014" w:rsidRDefault="003B3297"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Using digital technology</w:t>
      </w:r>
    </w:p>
    <w:p w14:paraId="0DBD0CD2"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Personal and family history</w:t>
      </w:r>
    </w:p>
    <w:p w14:paraId="28A17B07"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Using artefacts</w:t>
      </w:r>
    </w:p>
    <w:p w14:paraId="55F991DC"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Pictures and photographs</w:t>
      </w:r>
    </w:p>
    <w:p w14:paraId="625D885A" w14:textId="77777777" w:rsidR="00472011" w:rsidRPr="00C67014" w:rsidRDefault="00472011" w:rsidP="00932FA8">
      <w:pPr>
        <w:pStyle w:val="Heading3"/>
        <w:numPr>
          <w:ilvl w:val="2"/>
          <w:numId w:val="9"/>
        </w:numPr>
        <w:ind w:left="993" w:hanging="425"/>
        <w:jc w:val="both"/>
        <w:rPr>
          <w:rFonts w:ascii="Arial" w:eastAsia="TimesNewRoman" w:hAnsi="Arial" w:cs="Arial"/>
        </w:rPr>
      </w:pPr>
      <w:r w:rsidRPr="00C67014">
        <w:rPr>
          <w:rFonts w:ascii="Arial" w:eastAsia="TimesNewRoman" w:hAnsi="Arial" w:cs="Arial"/>
        </w:rPr>
        <w:t>Use of the environment</w:t>
      </w:r>
    </w:p>
    <w:p w14:paraId="3944BFF5" w14:textId="77777777" w:rsidR="00733DC8" w:rsidRPr="00C67014" w:rsidRDefault="00733DC8" w:rsidP="00733DC8">
      <w:pPr>
        <w:rPr>
          <w:rFonts w:ascii="Arial" w:hAnsi="Arial" w:cs="Arial"/>
        </w:rPr>
      </w:pPr>
    </w:p>
    <w:p w14:paraId="1D84FCFD" w14:textId="77777777" w:rsidR="00472011" w:rsidRPr="00C67014" w:rsidRDefault="00472011" w:rsidP="00A54B0A">
      <w:pPr>
        <w:autoSpaceDE w:val="0"/>
        <w:autoSpaceDN w:val="0"/>
        <w:adjustRightInd w:val="0"/>
        <w:spacing w:after="0" w:line="240" w:lineRule="auto"/>
        <w:jc w:val="both"/>
        <w:rPr>
          <w:rFonts w:ascii="Arial" w:eastAsia="TimesNewRoman" w:hAnsi="Arial" w:cs="Arial"/>
          <w:color w:val="000000"/>
          <w:sz w:val="24"/>
          <w:szCs w:val="24"/>
        </w:rPr>
      </w:pPr>
    </w:p>
    <w:p w14:paraId="11EA275E" w14:textId="77777777" w:rsidR="00472011" w:rsidRPr="00C67014" w:rsidRDefault="003B3297"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A.4. </w:t>
      </w:r>
      <w:r w:rsidR="00472011" w:rsidRPr="00C67014">
        <w:rPr>
          <w:rFonts w:ascii="Arial" w:eastAsia="TimesNewRoman" w:hAnsi="Arial" w:cs="Arial"/>
          <w:b/>
          <w:i/>
          <w:color w:val="000000"/>
          <w:sz w:val="24"/>
          <w:szCs w:val="24"/>
        </w:rPr>
        <w:t>Linkage and integration</w:t>
      </w:r>
    </w:p>
    <w:p w14:paraId="5EF4F020" w14:textId="77777777" w:rsidR="00472011" w:rsidRPr="00C67014" w:rsidRDefault="00472011" w:rsidP="003B3297">
      <w:pPr>
        <w:autoSpaceDE w:val="0"/>
        <w:autoSpaceDN w:val="0"/>
        <w:adjustRightInd w:val="0"/>
        <w:spacing w:after="0" w:line="240" w:lineRule="auto"/>
        <w:ind w:left="567"/>
        <w:rPr>
          <w:rFonts w:ascii="Arial" w:eastAsia="TimesNewRoman" w:hAnsi="Arial" w:cs="Arial"/>
          <w:color w:val="000000"/>
          <w:sz w:val="24"/>
          <w:szCs w:val="24"/>
        </w:rPr>
      </w:pPr>
      <w:r w:rsidRPr="00C67014">
        <w:rPr>
          <w:rFonts w:ascii="Arial" w:eastAsia="TimesNewRoman" w:hAnsi="Arial" w:cs="Arial"/>
          <w:color w:val="000000"/>
          <w:sz w:val="24"/>
          <w:szCs w:val="24"/>
        </w:rPr>
        <w:t>Teachers are aware of</w:t>
      </w:r>
      <w:r w:rsidR="003B3297" w:rsidRPr="00C67014">
        <w:rPr>
          <w:rFonts w:ascii="Arial" w:eastAsia="TimesNewRoman" w:hAnsi="Arial" w:cs="Arial"/>
          <w:color w:val="000000"/>
          <w:sz w:val="24"/>
          <w:szCs w:val="24"/>
        </w:rPr>
        <w:t xml:space="preserve"> invaluable opportunities to link with H</w:t>
      </w:r>
      <w:r w:rsidRPr="00C67014">
        <w:rPr>
          <w:rFonts w:ascii="Arial" w:eastAsia="TimesNewRoman" w:hAnsi="Arial" w:cs="Arial"/>
          <w:color w:val="000000"/>
          <w:sz w:val="24"/>
          <w:szCs w:val="24"/>
        </w:rPr>
        <w:t>istory and integrate with other</w:t>
      </w:r>
      <w:r w:rsidR="009D5E1E"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subjects, particularly Geography and Science, but also English, Drama, Irish, SPHE,</w:t>
      </w:r>
      <w:r w:rsidR="009D5E1E" w:rsidRPr="00C67014">
        <w:rPr>
          <w:rFonts w:ascii="Arial" w:eastAsia="TimesNewRoman" w:hAnsi="Arial" w:cs="Arial"/>
          <w:color w:val="000000"/>
          <w:sz w:val="24"/>
          <w:szCs w:val="24"/>
        </w:rPr>
        <w:t xml:space="preserve"> </w:t>
      </w:r>
      <w:r w:rsidR="003B3297" w:rsidRPr="00C67014">
        <w:rPr>
          <w:rFonts w:ascii="Arial" w:eastAsia="TimesNewRoman" w:hAnsi="Arial" w:cs="Arial"/>
          <w:color w:val="000000"/>
          <w:sz w:val="24"/>
          <w:szCs w:val="24"/>
        </w:rPr>
        <w:t>etc. Integration between the three SESE subjects of History, Geography and Science is embedded in the Explorers programme and in our planning for the teaching and learning in these subjects.</w:t>
      </w:r>
    </w:p>
    <w:p w14:paraId="75ACF78E" w14:textId="77777777" w:rsidR="00472011" w:rsidRPr="00C67014" w:rsidRDefault="00472011" w:rsidP="00A54B0A">
      <w:pPr>
        <w:autoSpaceDE w:val="0"/>
        <w:autoSpaceDN w:val="0"/>
        <w:adjustRightInd w:val="0"/>
        <w:spacing w:after="0" w:line="240" w:lineRule="auto"/>
        <w:jc w:val="both"/>
        <w:rPr>
          <w:rFonts w:ascii="Arial" w:eastAsia="TimesNewRoman" w:hAnsi="Arial" w:cs="Arial"/>
          <w:color w:val="000000"/>
          <w:sz w:val="24"/>
          <w:szCs w:val="24"/>
        </w:rPr>
      </w:pPr>
    </w:p>
    <w:p w14:paraId="07A1ED10" w14:textId="77777777" w:rsidR="00472011" w:rsidRPr="00C67014" w:rsidRDefault="003B3297"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A.5. </w:t>
      </w:r>
      <w:r w:rsidR="00472011" w:rsidRPr="00C67014">
        <w:rPr>
          <w:rFonts w:ascii="Arial" w:eastAsia="TimesNewRoman" w:hAnsi="Arial" w:cs="Arial"/>
          <w:b/>
          <w:i/>
          <w:color w:val="000000"/>
          <w:sz w:val="24"/>
          <w:szCs w:val="24"/>
        </w:rPr>
        <w:t>Assessment and record keeping</w:t>
      </w:r>
    </w:p>
    <w:p w14:paraId="6A1036A2" w14:textId="77777777" w:rsidR="00472011" w:rsidRPr="00C67014" w:rsidRDefault="00472011" w:rsidP="00932FA8">
      <w:pPr>
        <w:pStyle w:val="ListParagraph"/>
        <w:numPr>
          <w:ilvl w:val="0"/>
          <w:numId w:val="10"/>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Teachers assess</w:t>
      </w:r>
    </w:p>
    <w:p w14:paraId="0B0CCB0F" w14:textId="77777777" w:rsidR="00472011" w:rsidRPr="00C67014" w:rsidRDefault="00472011" w:rsidP="00932FA8">
      <w:pPr>
        <w:pStyle w:val="ListParagraph"/>
        <w:numPr>
          <w:ilvl w:val="1"/>
          <w:numId w:val="10"/>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Progress in children’s knowledge of the past</w:t>
      </w:r>
    </w:p>
    <w:p w14:paraId="04D6A8A3" w14:textId="77777777" w:rsidR="00472011" w:rsidRPr="00C67014" w:rsidRDefault="00472011" w:rsidP="00932FA8">
      <w:pPr>
        <w:pStyle w:val="ListParagraph"/>
        <w:numPr>
          <w:ilvl w:val="1"/>
          <w:numId w:val="10"/>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Ability to use historical skills</w:t>
      </w:r>
    </w:p>
    <w:p w14:paraId="3A1032CE" w14:textId="77777777" w:rsidR="00472011" w:rsidRPr="00C67014" w:rsidRDefault="00472011" w:rsidP="00932FA8">
      <w:pPr>
        <w:pStyle w:val="ListParagraph"/>
        <w:numPr>
          <w:ilvl w:val="1"/>
          <w:numId w:val="10"/>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Development of attitudes</w:t>
      </w:r>
      <w:r w:rsidR="00C45DF3"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through</w:t>
      </w:r>
    </w:p>
    <w:p w14:paraId="1A79EE84" w14:textId="77777777" w:rsidR="00472011" w:rsidRPr="00C67014" w:rsidRDefault="00472011" w:rsidP="00932FA8">
      <w:pPr>
        <w:pStyle w:val="ListParagraph"/>
        <w:numPr>
          <w:ilvl w:val="2"/>
          <w:numId w:val="11"/>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 observation</w:t>
      </w:r>
    </w:p>
    <w:p w14:paraId="52C00416" w14:textId="77777777" w:rsidR="00472011" w:rsidRPr="00C67014" w:rsidRDefault="00472011" w:rsidP="00932FA8">
      <w:pPr>
        <w:pStyle w:val="ListParagraph"/>
        <w:numPr>
          <w:ilvl w:val="2"/>
          <w:numId w:val="11"/>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Teacher-designed tasks and tests</w:t>
      </w:r>
    </w:p>
    <w:p w14:paraId="2B699A6F" w14:textId="77777777" w:rsidR="00472011" w:rsidRPr="00C67014" w:rsidRDefault="00472011" w:rsidP="00932FA8">
      <w:pPr>
        <w:pStyle w:val="ListParagraph"/>
        <w:numPr>
          <w:ilvl w:val="2"/>
          <w:numId w:val="11"/>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Work samples, po</w:t>
      </w:r>
      <w:r w:rsidR="003B3297" w:rsidRPr="00C67014">
        <w:rPr>
          <w:rFonts w:ascii="Arial" w:eastAsia="TimesNewRoman" w:hAnsi="Arial" w:cs="Arial"/>
          <w:color w:val="000000"/>
          <w:sz w:val="24"/>
          <w:szCs w:val="24"/>
        </w:rPr>
        <w:t>rtfolios and projects (Using digital technology,</w:t>
      </w:r>
      <w:r w:rsidRPr="00C67014">
        <w:rPr>
          <w:rFonts w:ascii="Arial" w:eastAsia="TimesNewRoman" w:hAnsi="Arial" w:cs="Arial"/>
          <w:color w:val="000000"/>
          <w:sz w:val="24"/>
          <w:szCs w:val="24"/>
        </w:rPr>
        <w:t xml:space="preserve"> pictures,</w:t>
      </w:r>
      <w:r w:rsidR="009D5E1E" w:rsidRPr="00C67014">
        <w:rPr>
          <w:rFonts w:ascii="Arial" w:eastAsia="TimesNewRoman" w:hAnsi="Arial" w:cs="Arial"/>
          <w:color w:val="000000"/>
          <w:sz w:val="24"/>
          <w:szCs w:val="24"/>
        </w:rPr>
        <w:t xml:space="preserve"> </w:t>
      </w:r>
      <w:r w:rsidR="003B3297" w:rsidRPr="00C67014">
        <w:rPr>
          <w:rFonts w:ascii="Arial" w:eastAsia="TimesNewRoman" w:hAnsi="Arial" w:cs="Arial"/>
          <w:color w:val="000000"/>
          <w:sz w:val="24"/>
          <w:szCs w:val="24"/>
        </w:rPr>
        <w:t>paintings, models etc.)</w:t>
      </w:r>
    </w:p>
    <w:p w14:paraId="0D565105" w14:textId="77777777" w:rsidR="00472011" w:rsidRPr="00C67014" w:rsidRDefault="00472011" w:rsidP="00932FA8">
      <w:pPr>
        <w:pStyle w:val="ListParagraph"/>
        <w:numPr>
          <w:ilvl w:val="0"/>
          <w:numId w:val="10"/>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Information gained from the assessments is used to guide future learning and</w:t>
      </w:r>
      <w:r w:rsidR="009D5E1E"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reinforcement where necessary. This information can also be used as a home-school</w:t>
      </w:r>
      <w:r w:rsidR="009D5E1E"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link.</w:t>
      </w:r>
    </w:p>
    <w:p w14:paraId="436EE53D" w14:textId="77777777" w:rsidR="00472011" w:rsidRPr="00C67014" w:rsidRDefault="00472011" w:rsidP="00A54B0A">
      <w:pPr>
        <w:autoSpaceDE w:val="0"/>
        <w:autoSpaceDN w:val="0"/>
        <w:adjustRightInd w:val="0"/>
        <w:spacing w:after="0" w:line="240" w:lineRule="auto"/>
        <w:jc w:val="both"/>
        <w:rPr>
          <w:rFonts w:ascii="Arial" w:eastAsia="TimesNewRoman" w:hAnsi="Arial" w:cs="Arial"/>
          <w:color w:val="000000"/>
          <w:sz w:val="24"/>
          <w:szCs w:val="24"/>
        </w:rPr>
      </w:pPr>
    </w:p>
    <w:p w14:paraId="105D2663" w14:textId="77777777" w:rsidR="00472011" w:rsidRPr="00C67014" w:rsidRDefault="003B3297"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A.6. </w:t>
      </w:r>
      <w:r w:rsidR="00472011" w:rsidRPr="00C67014">
        <w:rPr>
          <w:rFonts w:ascii="Arial" w:eastAsia="TimesNewRoman" w:hAnsi="Arial" w:cs="Arial"/>
          <w:b/>
          <w:i/>
          <w:color w:val="000000"/>
          <w:sz w:val="24"/>
          <w:szCs w:val="24"/>
        </w:rPr>
        <w:t>Children with different needs</w:t>
      </w:r>
    </w:p>
    <w:p w14:paraId="6096538B" w14:textId="77777777" w:rsidR="00472011" w:rsidRPr="00C67014" w:rsidRDefault="00472011" w:rsidP="00932FA8">
      <w:pPr>
        <w:pStyle w:val="ListParagraph"/>
        <w:numPr>
          <w:ilvl w:val="0"/>
          <w:numId w:val="12"/>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lastRenderedPageBreak/>
        <w:t>Teachers support and ensure the participation of children with special needs through</w:t>
      </w:r>
      <w:r w:rsidR="009D5E1E"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differentiation of materials, grouping and paired activities, using assistance of SNAs</w:t>
      </w:r>
    </w:p>
    <w:p w14:paraId="020FE274" w14:textId="77777777" w:rsidR="00472011" w:rsidRPr="00C67014" w:rsidRDefault="00472011" w:rsidP="00932FA8">
      <w:pPr>
        <w:pStyle w:val="ListParagraph"/>
        <w:numPr>
          <w:ilvl w:val="0"/>
          <w:numId w:val="12"/>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Teachers are always sensitive to the needs of children who have sensitive family</w:t>
      </w:r>
      <w:r w:rsidR="009D5E1E"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situations. They are as careful as possible to allow for the following situations which</w:t>
      </w:r>
      <w:r w:rsidR="009D5E1E"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arise in every class .e.g. the death of a parent or sibling, lone parents, separated</w:t>
      </w:r>
      <w:r w:rsidR="009D5E1E"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parents, adopted children, fostered children, cultural backgrounds.</w:t>
      </w:r>
    </w:p>
    <w:p w14:paraId="366F1F48" w14:textId="77777777" w:rsidR="003B3297" w:rsidRPr="00C67014" w:rsidRDefault="003B3297" w:rsidP="00932FA8">
      <w:pPr>
        <w:pStyle w:val="ListParagraph"/>
        <w:numPr>
          <w:ilvl w:val="0"/>
          <w:numId w:val="12"/>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The teacher will use his/her discretion when teaching a particular topic from the History curriculum that may cause any undue distress to a child affected by situations outlined in the previous point.</w:t>
      </w:r>
    </w:p>
    <w:p w14:paraId="600FEE44" w14:textId="77777777" w:rsidR="00472011" w:rsidRPr="00C67014" w:rsidRDefault="00472011" w:rsidP="00A54B0A">
      <w:pPr>
        <w:autoSpaceDE w:val="0"/>
        <w:autoSpaceDN w:val="0"/>
        <w:adjustRightInd w:val="0"/>
        <w:spacing w:after="0" w:line="240" w:lineRule="auto"/>
        <w:jc w:val="both"/>
        <w:rPr>
          <w:rFonts w:ascii="Arial" w:eastAsia="TimesNewRoman" w:hAnsi="Arial" w:cs="Arial"/>
          <w:b/>
          <w:color w:val="000000"/>
          <w:sz w:val="28"/>
          <w:szCs w:val="28"/>
        </w:rPr>
      </w:pPr>
    </w:p>
    <w:p w14:paraId="5E3480C4" w14:textId="77777777" w:rsidR="00E33E41" w:rsidRPr="00C67014" w:rsidRDefault="00E33E41" w:rsidP="00A54B0A">
      <w:pPr>
        <w:autoSpaceDE w:val="0"/>
        <w:autoSpaceDN w:val="0"/>
        <w:adjustRightInd w:val="0"/>
        <w:spacing w:after="0" w:line="240" w:lineRule="auto"/>
        <w:jc w:val="both"/>
        <w:rPr>
          <w:rFonts w:ascii="Arial" w:eastAsia="TimesNewRoman" w:hAnsi="Arial" w:cs="Arial"/>
          <w:b/>
          <w:color w:val="000000"/>
          <w:sz w:val="28"/>
          <w:szCs w:val="28"/>
        </w:rPr>
      </w:pPr>
    </w:p>
    <w:p w14:paraId="1F3CC5C8" w14:textId="77777777" w:rsidR="006D2FBC" w:rsidRPr="00C67014" w:rsidRDefault="006D2FBC" w:rsidP="00A54B0A">
      <w:pPr>
        <w:autoSpaceDE w:val="0"/>
        <w:autoSpaceDN w:val="0"/>
        <w:adjustRightInd w:val="0"/>
        <w:spacing w:after="0" w:line="240" w:lineRule="auto"/>
        <w:jc w:val="both"/>
        <w:rPr>
          <w:rFonts w:ascii="Arial" w:eastAsia="TimesNewRoman" w:hAnsi="Arial" w:cs="Arial"/>
          <w:b/>
          <w:i/>
          <w:color w:val="000000"/>
          <w:sz w:val="24"/>
          <w:szCs w:val="24"/>
        </w:rPr>
      </w:pPr>
    </w:p>
    <w:p w14:paraId="797C56AE" w14:textId="77777777" w:rsidR="00472011" w:rsidRPr="00C67014" w:rsidRDefault="006D2FBC"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B.1. </w:t>
      </w:r>
      <w:r w:rsidR="00472011" w:rsidRPr="00C67014">
        <w:rPr>
          <w:rFonts w:ascii="Arial" w:eastAsia="TimesNewRoman" w:hAnsi="Arial" w:cs="Arial"/>
          <w:b/>
          <w:i/>
          <w:color w:val="000000"/>
          <w:sz w:val="24"/>
          <w:szCs w:val="24"/>
        </w:rPr>
        <w:t>Timetable</w:t>
      </w:r>
    </w:p>
    <w:p w14:paraId="321646ED" w14:textId="6212535D" w:rsidR="00472011" w:rsidRPr="00C67014" w:rsidRDefault="00472011" w:rsidP="00932FA8">
      <w:pPr>
        <w:pStyle w:val="ListParagraph"/>
        <w:numPr>
          <w:ilvl w:val="0"/>
          <w:numId w:val="13"/>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Time is allocated at eac</w:t>
      </w:r>
      <w:r w:rsidR="006D2FBC" w:rsidRPr="00C67014">
        <w:rPr>
          <w:rFonts w:ascii="Arial" w:eastAsia="TimesNewRoman" w:hAnsi="Arial" w:cs="Arial"/>
          <w:color w:val="000000"/>
          <w:sz w:val="24"/>
          <w:szCs w:val="24"/>
        </w:rPr>
        <w:t>h class level for H</w:t>
      </w:r>
      <w:r w:rsidRPr="00C67014">
        <w:rPr>
          <w:rFonts w:ascii="Arial" w:eastAsia="TimesNewRoman" w:hAnsi="Arial" w:cs="Arial"/>
          <w:color w:val="000000"/>
          <w:sz w:val="24"/>
          <w:szCs w:val="24"/>
        </w:rPr>
        <w:t xml:space="preserve">istory as per the curriculum guidelines </w:t>
      </w:r>
    </w:p>
    <w:p w14:paraId="1BABB35D" w14:textId="77777777" w:rsidR="00472011" w:rsidRPr="00C67014" w:rsidRDefault="00472011" w:rsidP="00932FA8">
      <w:pPr>
        <w:pStyle w:val="ListParagraph"/>
        <w:numPr>
          <w:ilvl w:val="0"/>
          <w:numId w:val="13"/>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Teachers do time block on occasions for history e.g. using a thematic approach,</w:t>
      </w:r>
      <w:r w:rsidR="00E33E41"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working on a project, gathering artefacts for a class museum, visits to local historical</w:t>
      </w:r>
      <w:r w:rsidR="00E33E41"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sites</w:t>
      </w:r>
    </w:p>
    <w:p w14:paraId="250CB248" w14:textId="47B0A2C7" w:rsidR="00472011" w:rsidRPr="00C67014" w:rsidRDefault="00472011" w:rsidP="00932FA8">
      <w:pPr>
        <w:pStyle w:val="ListParagraph"/>
        <w:numPr>
          <w:ilvl w:val="0"/>
          <w:numId w:val="13"/>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Discretionary curriculum time can be used if needed and at the</w:t>
      </w:r>
      <w:r w:rsidR="00E33E41"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discretion of each individual teacher</w:t>
      </w:r>
    </w:p>
    <w:p w14:paraId="7320302C" w14:textId="77777777" w:rsidR="00594DE1" w:rsidRPr="00C67014" w:rsidRDefault="00594DE1" w:rsidP="00594DE1">
      <w:pPr>
        <w:pStyle w:val="ListParagraph"/>
        <w:autoSpaceDE w:val="0"/>
        <w:autoSpaceDN w:val="0"/>
        <w:adjustRightInd w:val="0"/>
        <w:spacing w:after="0" w:line="240" w:lineRule="auto"/>
        <w:ind w:left="993"/>
        <w:jc w:val="both"/>
        <w:rPr>
          <w:rFonts w:ascii="Arial" w:eastAsia="TimesNewRoman" w:hAnsi="Arial" w:cs="Arial"/>
          <w:color w:val="000000"/>
          <w:sz w:val="24"/>
          <w:szCs w:val="24"/>
        </w:rPr>
      </w:pPr>
    </w:p>
    <w:p w14:paraId="34E4F4C8" w14:textId="77777777" w:rsidR="00472011" w:rsidRPr="00C67014" w:rsidRDefault="00472011" w:rsidP="00A54B0A">
      <w:pPr>
        <w:autoSpaceDE w:val="0"/>
        <w:autoSpaceDN w:val="0"/>
        <w:adjustRightInd w:val="0"/>
        <w:spacing w:after="0" w:line="240" w:lineRule="auto"/>
        <w:jc w:val="both"/>
        <w:rPr>
          <w:rFonts w:ascii="Arial" w:eastAsia="TimesNewRoman" w:hAnsi="Arial" w:cs="Arial"/>
          <w:color w:val="000000"/>
          <w:sz w:val="24"/>
          <w:szCs w:val="24"/>
        </w:rPr>
      </w:pPr>
    </w:p>
    <w:p w14:paraId="4E8F6C9B" w14:textId="77777777" w:rsidR="00472011" w:rsidRPr="00C67014" w:rsidRDefault="006D2FBC"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B.2. </w:t>
      </w:r>
      <w:r w:rsidR="00B3546E" w:rsidRPr="00C67014">
        <w:rPr>
          <w:rFonts w:ascii="Arial" w:eastAsia="TimesNewRoman" w:hAnsi="Arial" w:cs="Arial"/>
          <w:b/>
          <w:i/>
          <w:color w:val="000000"/>
          <w:sz w:val="24"/>
          <w:szCs w:val="24"/>
        </w:rPr>
        <w:t>Resources</w:t>
      </w:r>
      <w:r w:rsidR="00472011" w:rsidRPr="00C67014">
        <w:rPr>
          <w:rFonts w:ascii="Arial" w:eastAsia="TimesNewRoman" w:hAnsi="Arial" w:cs="Arial"/>
          <w:b/>
          <w:i/>
          <w:color w:val="000000"/>
          <w:sz w:val="24"/>
          <w:szCs w:val="24"/>
        </w:rPr>
        <w:t xml:space="preserve"> </w:t>
      </w:r>
    </w:p>
    <w:p w14:paraId="6F4648E1" w14:textId="77777777" w:rsidR="00472011" w:rsidRPr="00C67014" w:rsidRDefault="00472011" w:rsidP="00932FA8">
      <w:pPr>
        <w:pStyle w:val="ListParagraph"/>
        <w:numPr>
          <w:ilvl w:val="0"/>
          <w:numId w:val="14"/>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There is an inventory of general resources in the school including those available for</w:t>
      </w:r>
      <w:r w:rsidR="00E33E41" w:rsidRPr="00C67014">
        <w:rPr>
          <w:rFonts w:ascii="Arial" w:eastAsia="TimesNewRoman" w:hAnsi="Arial" w:cs="Arial"/>
          <w:color w:val="000000"/>
          <w:sz w:val="24"/>
          <w:szCs w:val="24"/>
        </w:rPr>
        <w:t xml:space="preserve"> </w:t>
      </w:r>
      <w:r w:rsidR="006D2FBC" w:rsidRPr="00C67014">
        <w:rPr>
          <w:rFonts w:ascii="Arial" w:eastAsia="TimesNewRoman" w:hAnsi="Arial" w:cs="Arial"/>
          <w:color w:val="000000"/>
          <w:sz w:val="24"/>
          <w:szCs w:val="24"/>
        </w:rPr>
        <w:t>H</w:t>
      </w:r>
      <w:r w:rsidRPr="00C67014">
        <w:rPr>
          <w:rFonts w:ascii="Arial" w:eastAsia="TimesNewRoman" w:hAnsi="Arial" w:cs="Arial"/>
          <w:color w:val="000000"/>
          <w:sz w:val="24"/>
          <w:szCs w:val="24"/>
        </w:rPr>
        <w:t>istory</w:t>
      </w:r>
    </w:p>
    <w:p w14:paraId="7666C005" w14:textId="77777777" w:rsidR="00472011" w:rsidRPr="00C67014" w:rsidRDefault="00472011" w:rsidP="00932FA8">
      <w:pPr>
        <w:pStyle w:val="ListParagraph"/>
        <w:numPr>
          <w:ilvl w:val="0"/>
          <w:numId w:val="14"/>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Appropriate artefacts</w:t>
      </w:r>
      <w:r w:rsidR="006D2FBC" w:rsidRPr="00C67014">
        <w:rPr>
          <w:rFonts w:ascii="Arial" w:eastAsia="TimesNewRoman" w:hAnsi="Arial" w:cs="Arial"/>
          <w:color w:val="000000"/>
          <w:sz w:val="24"/>
          <w:szCs w:val="24"/>
        </w:rPr>
        <w:t>, projects, paintings, photographs, models and items</w:t>
      </w:r>
      <w:r w:rsidRPr="00C67014">
        <w:rPr>
          <w:rFonts w:ascii="Arial" w:eastAsia="TimesNewRoman" w:hAnsi="Arial" w:cs="Arial"/>
          <w:color w:val="000000"/>
          <w:sz w:val="24"/>
          <w:szCs w:val="24"/>
        </w:rPr>
        <w:t xml:space="preserve"> are displayed in classrooms during lessons</w:t>
      </w:r>
    </w:p>
    <w:p w14:paraId="5EE16964" w14:textId="77777777" w:rsidR="00594DE1" w:rsidRPr="00C67014" w:rsidRDefault="00594DE1" w:rsidP="00594DE1">
      <w:pPr>
        <w:pStyle w:val="ListParagraph"/>
        <w:autoSpaceDE w:val="0"/>
        <w:autoSpaceDN w:val="0"/>
        <w:adjustRightInd w:val="0"/>
        <w:spacing w:after="0" w:line="240" w:lineRule="auto"/>
        <w:ind w:left="993"/>
        <w:jc w:val="both"/>
        <w:rPr>
          <w:rFonts w:ascii="Arial" w:eastAsia="TimesNewRoman" w:hAnsi="Arial" w:cs="Arial"/>
          <w:color w:val="000000"/>
          <w:sz w:val="24"/>
          <w:szCs w:val="24"/>
        </w:rPr>
      </w:pPr>
    </w:p>
    <w:p w14:paraId="0894F8A0" w14:textId="77777777" w:rsidR="006D2FBC" w:rsidRPr="00C67014" w:rsidRDefault="006D2FBC" w:rsidP="00A54B0A">
      <w:pPr>
        <w:autoSpaceDE w:val="0"/>
        <w:autoSpaceDN w:val="0"/>
        <w:adjustRightInd w:val="0"/>
        <w:spacing w:after="0" w:line="240" w:lineRule="auto"/>
        <w:jc w:val="both"/>
        <w:rPr>
          <w:rFonts w:ascii="Arial" w:eastAsia="TimesNewRoman" w:hAnsi="Arial" w:cs="Arial"/>
          <w:b/>
          <w:i/>
          <w:color w:val="000000"/>
          <w:sz w:val="24"/>
          <w:szCs w:val="24"/>
        </w:rPr>
      </w:pPr>
    </w:p>
    <w:p w14:paraId="5612B6B0" w14:textId="77777777" w:rsidR="00B3546E" w:rsidRPr="00C67014" w:rsidRDefault="006D2FBC" w:rsidP="00B3546E">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B.3. Digital Technology</w:t>
      </w:r>
    </w:p>
    <w:p w14:paraId="26F7705B" w14:textId="77777777" w:rsidR="006D2FBC" w:rsidRPr="00C67014" w:rsidRDefault="006D2FBC" w:rsidP="00B3546E">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 xml:space="preserve">           1.  A key aspect of how we implement the History curriculum involves use of digital technologies</w:t>
      </w:r>
    </w:p>
    <w:p w14:paraId="7D9E148B" w14:textId="77777777" w:rsidR="006D2FBC" w:rsidRPr="00C67014" w:rsidRDefault="006D2FBC" w:rsidP="00B3546E">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 xml:space="preserve">           2.   Digital in-class resources are a significant feature of the ‘Explorers’ programme which we use to implement the History curriculum at each class level</w:t>
      </w:r>
    </w:p>
    <w:p w14:paraId="34870F42" w14:textId="77777777" w:rsidR="006D2FBC" w:rsidRPr="00C67014" w:rsidRDefault="006D2FBC" w:rsidP="00B3546E">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 xml:space="preserve">           3.   The Explorers programme provides teachers with a number of links to various websites that are related to the topics being taught in History.</w:t>
      </w:r>
    </w:p>
    <w:p w14:paraId="3C612D12" w14:textId="77777777" w:rsidR="006D2FBC" w:rsidRPr="00C67014" w:rsidRDefault="006D2FBC" w:rsidP="00B3546E">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 xml:space="preserve">           4.    </w:t>
      </w:r>
      <w:r w:rsidR="00415ED1" w:rsidRPr="00C67014">
        <w:rPr>
          <w:rFonts w:ascii="Arial" w:eastAsia="TimesNewRoman" w:hAnsi="Arial" w:cs="Arial"/>
          <w:color w:val="000000"/>
          <w:sz w:val="24"/>
          <w:szCs w:val="24"/>
        </w:rPr>
        <w:t xml:space="preserve">A key aspect of our </w:t>
      </w:r>
      <w:r w:rsidR="009D51B5" w:rsidRPr="00C67014">
        <w:rPr>
          <w:rFonts w:ascii="Arial" w:eastAsia="TimesNewRoman" w:hAnsi="Arial" w:cs="Arial"/>
          <w:color w:val="000000"/>
          <w:sz w:val="24"/>
          <w:szCs w:val="24"/>
        </w:rPr>
        <w:t>school’s self-evaluation incorporates our Digital Learning Plan – We use a variety of digital resources to assess the learning in History in our school – Examples used in-class</w:t>
      </w:r>
      <w:r w:rsidR="00BD4AEC" w:rsidRPr="00C67014">
        <w:rPr>
          <w:rFonts w:ascii="Arial" w:eastAsia="TimesNewRoman" w:hAnsi="Arial" w:cs="Arial"/>
          <w:color w:val="000000"/>
          <w:sz w:val="24"/>
          <w:szCs w:val="24"/>
        </w:rPr>
        <w:t xml:space="preserve"> at different levels</w:t>
      </w:r>
      <w:r w:rsidR="009D51B5" w:rsidRPr="00C67014">
        <w:rPr>
          <w:rFonts w:ascii="Arial" w:eastAsia="TimesNewRoman" w:hAnsi="Arial" w:cs="Arial"/>
          <w:color w:val="000000"/>
          <w:sz w:val="24"/>
          <w:szCs w:val="24"/>
        </w:rPr>
        <w:t xml:space="preserve"> include: </w:t>
      </w:r>
      <w:r w:rsidR="00BD4AEC" w:rsidRPr="00C67014">
        <w:rPr>
          <w:rFonts w:ascii="Arial" w:eastAsia="TimesNewRoman" w:hAnsi="Arial" w:cs="Arial"/>
          <w:color w:val="000000"/>
          <w:sz w:val="24"/>
          <w:szCs w:val="24"/>
        </w:rPr>
        <w:t xml:space="preserve"> </w:t>
      </w:r>
    </w:p>
    <w:p w14:paraId="770ADA10" w14:textId="77777777" w:rsidR="00BD4AEC" w:rsidRPr="00C67014" w:rsidRDefault="00BD4AEC" w:rsidP="00B3546E">
      <w:pPr>
        <w:autoSpaceDE w:val="0"/>
        <w:autoSpaceDN w:val="0"/>
        <w:adjustRightInd w:val="0"/>
        <w:spacing w:after="0" w:line="240" w:lineRule="auto"/>
        <w:jc w:val="both"/>
        <w:rPr>
          <w:rFonts w:ascii="Arial" w:eastAsia="TimesNewRoman" w:hAnsi="Arial" w:cs="Arial"/>
          <w:color w:val="000000"/>
          <w:sz w:val="24"/>
          <w:szCs w:val="24"/>
        </w:rPr>
      </w:pPr>
    </w:p>
    <w:p w14:paraId="765C7F6F" w14:textId="77777777" w:rsidR="00BD4AEC" w:rsidRPr="00C67014" w:rsidRDefault="00BD4AEC" w:rsidP="00B3546E">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IPads; laptops (used by pupils with SEN); Interactive white-boards; Green Screen; Kahoot; Mentimeter; Book Creator; variety of activities and tasks on Seesaw (our school digital forum).</w:t>
      </w:r>
    </w:p>
    <w:p w14:paraId="5591CD9E" w14:textId="77777777" w:rsidR="00594DE1" w:rsidRPr="00C67014" w:rsidRDefault="00594DE1" w:rsidP="00B3546E">
      <w:pPr>
        <w:autoSpaceDE w:val="0"/>
        <w:autoSpaceDN w:val="0"/>
        <w:adjustRightInd w:val="0"/>
        <w:spacing w:after="0" w:line="240" w:lineRule="auto"/>
        <w:jc w:val="both"/>
        <w:rPr>
          <w:rFonts w:ascii="Arial" w:eastAsia="TimesNewRoman" w:hAnsi="Arial" w:cs="Arial"/>
          <w:color w:val="000000"/>
          <w:sz w:val="24"/>
          <w:szCs w:val="24"/>
        </w:rPr>
      </w:pPr>
    </w:p>
    <w:p w14:paraId="558A0FD2"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00"/>
          <w:sz w:val="24"/>
          <w:szCs w:val="24"/>
        </w:rPr>
      </w:pPr>
    </w:p>
    <w:p w14:paraId="2C8DDAEF" w14:textId="77777777" w:rsidR="00B3546E" w:rsidRPr="00C67014" w:rsidRDefault="00B3546E" w:rsidP="00B3546E">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Sources of Local History</w:t>
      </w:r>
      <w:r w:rsidR="00BD4AEC" w:rsidRPr="00C67014">
        <w:rPr>
          <w:rFonts w:ascii="Arial" w:eastAsia="TimesNewRoman" w:hAnsi="Arial" w:cs="Arial"/>
          <w:b/>
          <w:i/>
          <w:color w:val="000000"/>
          <w:sz w:val="24"/>
          <w:szCs w:val="24"/>
        </w:rPr>
        <w:t>:</w:t>
      </w:r>
    </w:p>
    <w:p w14:paraId="5914CF06"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National Archives </w:t>
      </w:r>
      <w:r w:rsidRPr="00C67014">
        <w:rPr>
          <w:rFonts w:ascii="Arial" w:eastAsia="TimesNewRoman" w:hAnsi="Arial" w:cs="Arial"/>
          <w:color w:val="0000FF"/>
          <w:sz w:val="24"/>
          <w:szCs w:val="24"/>
        </w:rPr>
        <w:t>www.nationalarchives.ie</w:t>
      </w:r>
    </w:p>
    <w:p w14:paraId="0E570EF8"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National Museum </w:t>
      </w:r>
      <w:r w:rsidRPr="00C67014">
        <w:rPr>
          <w:rFonts w:ascii="Arial" w:eastAsia="TimesNewRoman" w:hAnsi="Arial" w:cs="Arial"/>
          <w:color w:val="0000FF"/>
          <w:sz w:val="24"/>
          <w:szCs w:val="24"/>
        </w:rPr>
        <w:t>www.museum.ie</w:t>
      </w:r>
    </w:p>
    <w:p w14:paraId="3CE60840"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National Library of Ireland </w:t>
      </w:r>
      <w:r w:rsidRPr="00C67014">
        <w:rPr>
          <w:rFonts w:ascii="Arial" w:eastAsia="TimesNewRoman" w:hAnsi="Arial" w:cs="Arial"/>
          <w:color w:val="0000FF"/>
          <w:sz w:val="24"/>
          <w:szCs w:val="24"/>
        </w:rPr>
        <w:t>www.nli.ie</w:t>
      </w:r>
    </w:p>
    <w:p w14:paraId="5FD75604"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Heritage Council  </w:t>
      </w:r>
      <w:r w:rsidRPr="00C67014">
        <w:rPr>
          <w:rFonts w:ascii="Arial" w:eastAsia="TimesNewRoman" w:hAnsi="Arial" w:cs="Arial"/>
          <w:color w:val="0000FF"/>
          <w:sz w:val="24"/>
          <w:szCs w:val="24"/>
        </w:rPr>
        <w:t>www.heritagecouncil.ie</w:t>
      </w:r>
    </w:p>
    <w:p w14:paraId="630BBE54"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An Chomhairle Leabharlanna </w:t>
      </w:r>
      <w:hyperlink r:id="rId9" w:history="1">
        <w:r w:rsidR="00594DE1" w:rsidRPr="00C67014">
          <w:rPr>
            <w:rStyle w:val="Hyperlink"/>
            <w:rFonts w:ascii="Arial" w:eastAsia="TimesNewRoman" w:hAnsi="Arial" w:cs="Arial"/>
            <w:sz w:val="24"/>
            <w:szCs w:val="24"/>
          </w:rPr>
          <w:t>www.askaboutireland.ie</w:t>
        </w:r>
      </w:hyperlink>
    </w:p>
    <w:p w14:paraId="5491856A" w14:textId="77777777" w:rsidR="00594DE1" w:rsidRPr="00C67014" w:rsidRDefault="00594DE1" w:rsidP="00B3546E">
      <w:pPr>
        <w:autoSpaceDE w:val="0"/>
        <w:autoSpaceDN w:val="0"/>
        <w:adjustRightInd w:val="0"/>
        <w:spacing w:after="0" w:line="240" w:lineRule="auto"/>
        <w:jc w:val="both"/>
        <w:rPr>
          <w:rFonts w:ascii="Arial" w:eastAsia="TimesNewRoman" w:hAnsi="Arial" w:cs="Arial"/>
          <w:color w:val="0000FF"/>
          <w:sz w:val="24"/>
          <w:szCs w:val="24"/>
        </w:rPr>
      </w:pPr>
    </w:p>
    <w:p w14:paraId="6DB818BC"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00"/>
          <w:sz w:val="24"/>
          <w:szCs w:val="24"/>
        </w:rPr>
      </w:pPr>
    </w:p>
    <w:p w14:paraId="4A99CD59" w14:textId="77777777" w:rsidR="00B3546E" w:rsidRPr="00C67014" w:rsidRDefault="00B3546E" w:rsidP="00B3546E">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Other Websites</w:t>
      </w:r>
      <w:r w:rsidR="00BD4AEC" w:rsidRPr="00C67014">
        <w:rPr>
          <w:rFonts w:ascii="Arial" w:eastAsia="TimesNewRoman" w:hAnsi="Arial" w:cs="Arial"/>
          <w:b/>
          <w:i/>
          <w:color w:val="000000"/>
          <w:sz w:val="24"/>
          <w:szCs w:val="24"/>
        </w:rPr>
        <w:t>:</w:t>
      </w:r>
    </w:p>
    <w:p w14:paraId="09679C49"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Primary Curriculum Support Programme </w:t>
      </w:r>
      <w:r w:rsidRPr="00C67014">
        <w:rPr>
          <w:rFonts w:ascii="Arial" w:eastAsia="TimesNewRoman" w:hAnsi="Arial" w:cs="Arial"/>
          <w:color w:val="0000FF"/>
          <w:sz w:val="24"/>
          <w:szCs w:val="24"/>
        </w:rPr>
        <w:t>www.pcsp.ie</w:t>
      </w:r>
    </w:p>
    <w:p w14:paraId="66E364E6"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School Development Planning Support </w:t>
      </w:r>
      <w:r w:rsidRPr="00C67014">
        <w:rPr>
          <w:rFonts w:ascii="Arial" w:eastAsia="TimesNewRoman" w:hAnsi="Arial" w:cs="Arial"/>
          <w:color w:val="0000FF"/>
          <w:sz w:val="24"/>
          <w:szCs w:val="24"/>
        </w:rPr>
        <w:t>www.sdps.ie</w:t>
      </w:r>
    </w:p>
    <w:p w14:paraId="3CA2B73A"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National Council for Curriculum and Assessment </w:t>
      </w:r>
      <w:r w:rsidRPr="00C67014">
        <w:rPr>
          <w:rFonts w:ascii="Arial" w:eastAsia="TimesNewRoman" w:hAnsi="Arial" w:cs="Arial"/>
          <w:color w:val="0000FF"/>
          <w:sz w:val="24"/>
          <w:szCs w:val="24"/>
        </w:rPr>
        <w:t>www.ncca.ie</w:t>
      </w:r>
    </w:p>
    <w:p w14:paraId="495C0695"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lastRenderedPageBreak/>
        <w:t xml:space="preserve">ENFO </w:t>
      </w:r>
      <w:r w:rsidRPr="00C67014">
        <w:rPr>
          <w:rFonts w:ascii="Arial" w:eastAsia="TimesNewRoman" w:hAnsi="Arial" w:cs="Arial"/>
          <w:color w:val="0000FF"/>
          <w:sz w:val="24"/>
          <w:szCs w:val="24"/>
        </w:rPr>
        <w:t>www.enfo.ie</w:t>
      </w:r>
    </w:p>
    <w:p w14:paraId="6A756C26"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TeachNet Ireland </w:t>
      </w:r>
      <w:r w:rsidRPr="00C67014">
        <w:rPr>
          <w:rFonts w:ascii="Arial" w:eastAsia="TimesNewRoman" w:hAnsi="Arial" w:cs="Arial"/>
          <w:color w:val="0000FF"/>
          <w:sz w:val="24"/>
          <w:szCs w:val="24"/>
        </w:rPr>
        <w:t>www.teachnet.ie</w:t>
      </w:r>
    </w:p>
    <w:p w14:paraId="35C2EED5"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Scoilnet </w:t>
      </w:r>
      <w:r w:rsidRPr="00C67014">
        <w:rPr>
          <w:rFonts w:ascii="Arial" w:eastAsia="TimesNewRoman" w:hAnsi="Arial" w:cs="Arial"/>
          <w:color w:val="0000FF"/>
          <w:sz w:val="24"/>
          <w:szCs w:val="24"/>
        </w:rPr>
        <w:t>www.scoilnet.ie</w:t>
      </w:r>
    </w:p>
    <w:p w14:paraId="125132FB" w14:textId="77777777" w:rsidR="00B3546E" w:rsidRPr="00C67014" w:rsidRDefault="00B3546E" w:rsidP="00B3546E">
      <w:pPr>
        <w:autoSpaceDE w:val="0"/>
        <w:autoSpaceDN w:val="0"/>
        <w:adjustRightInd w:val="0"/>
        <w:spacing w:after="0" w:line="240" w:lineRule="auto"/>
        <w:jc w:val="both"/>
        <w:rPr>
          <w:rFonts w:ascii="Arial" w:eastAsia="TimesNewRoman" w:hAnsi="Arial" w:cs="Arial"/>
          <w:color w:val="0000FF"/>
          <w:sz w:val="24"/>
          <w:szCs w:val="24"/>
        </w:rPr>
      </w:pPr>
      <w:r w:rsidRPr="00C67014">
        <w:rPr>
          <w:rFonts w:ascii="Arial" w:eastAsia="TimesNewRoman" w:hAnsi="Arial" w:cs="Arial"/>
          <w:color w:val="000000"/>
          <w:sz w:val="24"/>
          <w:szCs w:val="24"/>
        </w:rPr>
        <w:t xml:space="preserve">Irish National Teachers Organisation </w:t>
      </w:r>
      <w:hyperlink r:id="rId10" w:history="1">
        <w:r w:rsidRPr="00C67014">
          <w:rPr>
            <w:rStyle w:val="Hyperlink"/>
            <w:rFonts w:ascii="Arial" w:eastAsia="TimesNewRoman" w:hAnsi="Arial" w:cs="Arial"/>
            <w:sz w:val="24"/>
            <w:szCs w:val="24"/>
          </w:rPr>
          <w:t>www.into.ie</w:t>
        </w:r>
      </w:hyperlink>
    </w:p>
    <w:p w14:paraId="501D733E" w14:textId="77777777" w:rsidR="00B3546E" w:rsidRPr="00C67014" w:rsidRDefault="00B3546E" w:rsidP="00A54B0A">
      <w:pPr>
        <w:autoSpaceDE w:val="0"/>
        <w:autoSpaceDN w:val="0"/>
        <w:adjustRightInd w:val="0"/>
        <w:spacing w:after="0" w:line="240" w:lineRule="auto"/>
        <w:jc w:val="both"/>
        <w:rPr>
          <w:rFonts w:ascii="Arial" w:eastAsia="TimesNewRoman" w:hAnsi="Arial" w:cs="Arial"/>
          <w:b/>
          <w:i/>
          <w:color w:val="000000"/>
          <w:sz w:val="24"/>
          <w:szCs w:val="24"/>
        </w:rPr>
      </w:pPr>
    </w:p>
    <w:p w14:paraId="14DAE3DF" w14:textId="77777777" w:rsidR="00B3546E" w:rsidRPr="00C67014" w:rsidRDefault="00B3546E" w:rsidP="00A54B0A">
      <w:pPr>
        <w:autoSpaceDE w:val="0"/>
        <w:autoSpaceDN w:val="0"/>
        <w:adjustRightInd w:val="0"/>
        <w:spacing w:after="0" w:line="240" w:lineRule="auto"/>
        <w:jc w:val="both"/>
        <w:rPr>
          <w:rFonts w:ascii="Arial" w:eastAsia="TimesNewRoman" w:hAnsi="Arial" w:cs="Arial"/>
          <w:color w:val="000000"/>
          <w:sz w:val="24"/>
          <w:szCs w:val="24"/>
        </w:rPr>
      </w:pPr>
    </w:p>
    <w:p w14:paraId="2C64AD64" w14:textId="77777777" w:rsidR="00472011" w:rsidRPr="00C67014" w:rsidRDefault="00BD4AEC"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B.4. </w:t>
      </w:r>
      <w:r w:rsidR="00472011" w:rsidRPr="00C67014">
        <w:rPr>
          <w:rFonts w:ascii="Arial" w:eastAsia="TimesNewRoman" w:hAnsi="Arial" w:cs="Arial"/>
          <w:b/>
          <w:i/>
          <w:color w:val="000000"/>
          <w:sz w:val="24"/>
          <w:szCs w:val="24"/>
        </w:rPr>
        <w:t>Health</w:t>
      </w:r>
      <w:r w:rsidRPr="00C67014">
        <w:rPr>
          <w:rFonts w:ascii="Arial" w:eastAsia="TimesNewRoman" w:hAnsi="Arial" w:cs="Arial"/>
          <w:b/>
          <w:i/>
          <w:color w:val="000000"/>
          <w:sz w:val="24"/>
          <w:szCs w:val="24"/>
        </w:rPr>
        <w:t xml:space="preserve"> and S</w:t>
      </w:r>
      <w:r w:rsidR="00472011" w:rsidRPr="00C67014">
        <w:rPr>
          <w:rFonts w:ascii="Arial" w:eastAsia="TimesNewRoman" w:hAnsi="Arial" w:cs="Arial"/>
          <w:b/>
          <w:i/>
          <w:color w:val="000000"/>
          <w:sz w:val="24"/>
          <w:szCs w:val="24"/>
        </w:rPr>
        <w:t>afety</w:t>
      </w:r>
    </w:p>
    <w:p w14:paraId="2D5CA4D4" w14:textId="77777777" w:rsidR="00472011" w:rsidRPr="00C67014" w:rsidRDefault="00BD4AEC" w:rsidP="00A54B0A">
      <w:pPr>
        <w:autoSpaceDE w:val="0"/>
        <w:autoSpaceDN w:val="0"/>
        <w:adjustRightInd w:val="0"/>
        <w:spacing w:after="0" w:line="240" w:lineRule="auto"/>
        <w:ind w:left="567"/>
        <w:jc w:val="both"/>
        <w:rPr>
          <w:rFonts w:ascii="Arial" w:eastAsia="TimesNewRoman" w:hAnsi="Arial" w:cs="Arial"/>
          <w:color w:val="000000"/>
          <w:sz w:val="24"/>
          <w:szCs w:val="24"/>
        </w:rPr>
      </w:pPr>
      <w:r w:rsidRPr="00C67014">
        <w:rPr>
          <w:rFonts w:ascii="Arial" w:eastAsia="TimesNewRoman" w:hAnsi="Arial" w:cs="Arial"/>
          <w:color w:val="000000"/>
          <w:sz w:val="24"/>
          <w:szCs w:val="24"/>
        </w:rPr>
        <w:t>As per our school’s Health &amp; Safety Policy, on any school trip teachers</w:t>
      </w:r>
      <w:r w:rsidR="00472011" w:rsidRPr="00C67014">
        <w:rPr>
          <w:rFonts w:ascii="Arial" w:eastAsia="TimesNewRoman" w:hAnsi="Arial" w:cs="Arial"/>
          <w:color w:val="000000"/>
          <w:sz w:val="24"/>
          <w:szCs w:val="24"/>
        </w:rPr>
        <w:t xml:space="preserve"> take the</w:t>
      </w:r>
      <w:r w:rsidR="00E33E41"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ut</w:t>
      </w:r>
      <w:r w:rsidR="00472011" w:rsidRPr="00C67014">
        <w:rPr>
          <w:rFonts w:ascii="Arial" w:eastAsia="TimesNewRoman" w:hAnsi="Arial" w:cs="Arial"/>
          <w:color w:val="000000"/>
          <w:sz w:val="24"/>
          <w:szCs w:val="24"/>
        </w:rPr>
        <w:t>most care to ensure the safety of all children visiting areas of historical</w:t>
      </w:r>
      <w:r w:rsidR="00E33E41" w:rsidRPr="00C67014">
        <w:rPr>
          <w:rFonts w:ascii="Arial" w:eastAsia="TimesNewRoman" w:hAnsi="Arial" w:cs="Arial"/>
          <w:color w:val="000000"/>
          <w:sz w:val="24"/>
          <w:szCs w:val="24"/>
        </w:rPr>
        <w:t xml:space="preserve"> </w:t>
      </w:r>
      <w:r w:rsidR="00472011" w:rsidRPr="00C67014">
        <w:rPr>
          <w:rFonts w:ascii="Arial" w:eastAsia="TimesNewRoman" w:hAnsi="Arial" w:cs="Arial"/>
          <w:color w:val="000000"/>
          <w:sz w:val="24"/>
          <w:szCs w:val="24"/>
        </w:rPr>
        <w:t>significance e.g. handling artefacts, going on trails, visits to museums, ruins,</w:t>
      </w:r>
      <w:r w:rsidR="00E33E41" w:rsidRPr="00C67014">
        <w:rPr>
          <w:rFonts w:ascii="Arial" w:eastAsia="TimesNewRoman" w:hAnsi="Arial" w:cs="Arial"/>
          <w:color w:val="000000"/>
          <w:sz w:val="24"/>
          <w:szCs w:val="24"/>
        </w:rPr>
        <w:t xml:space="preserve"> </w:t>
      </w:r>
      <w:r w:rsidR="00472011" w:rsidRPr="00C67014">
        <w:rPr>
          <w:rFonts w:ascii="Arial" w:eastAsia="TimesNewRoman" w:hAnsi="Arial" w:cs="Arial"/>
          <w:color w:val="000000"/>
          <w:sz w:val="24"/>
          <w:szCs w:val="24"/>
        </w:rPr>
        <w:t>archa</w:t>
      </w:r>
      <w:r w:rsidRPr="00C67014">
        <w:rPr>
          <w:rFonts w:ascii="Arial" w:eastAsia="TimesNewRoman" w:hAnsi="Arial" w:cs="Arial"/>
          <w:color w:val="000000"/>
          <w:sz w:val="24"/>
          <w:szCs w:val="24"/>
        </w:rPr>
        <w:t xml:space="preserve">eological sites, on walking </w:t>
      </w:r>
      <w:r w:rsidR="00776A86" w:rsidRPr="00C67014">
        <w:rPr>
          <w:rFonts w:ascii="Arial" w:eastAsia="TimesNewRoman" w:hAnsi="Arial" w:cs="Arial"/>
          <w:color w:val="000000"/>
          <w:sz w:val="24"/>
          <w:szCs w:val="24"/>
        </w:rPr>
        <w:t>tours, on public transport etc. Teachers wear our school -identifiable hi-vis vests on all external walks and tours.</w:t>
      </w:r>
    </w:p>
    <w:p w14:paraId="562C2824" w14:textId="77777777" w:rsidR="00594DE1" w:rsidRPr="00C67014" w:rsidRDefault="00594DE1" w:rsidP="00A54B0A">
      <w:pPr>
        <w:autoSpaceDE w:val="0"/>
        <w:autoSpaceDN w:val="0"/>
        <w:adjustRightInd w:val="0"/>
        <w:spacing w:after="0" w:line="240" w:lineRule="auto"/>
        <w:ind w:left="567"/>
        <w:jc w:val="both"/>
        <w:rPr>
          <w:rFonts w:ascii="Arial" w:eastAsia="TimesNewRoman" w:hAnsi="Arial" w:cs="Arial"/>
          <w:color w:val="000000"/>
          <w:sz w:val="24"/>
          <w:szCs w:val="24"/>
        </w:rPr>
      </w:pPr>
    </w:p>
    <w:p w14:paraId="770CBFB9" w14:textId="77777777" w:rsidR="00472011" w:rsidRPr="00C67014" w:rsidRDefault="00472011" w:rsidP="00A54B0A">
      <w:pPr>
        <w:autoSpaceDE w:val="0"/>
        <w:autoSpaceDN w:val="0"/>
        <w:adjustRightInd w:val="0"/>
        <w:spacing w:after="0" w:line="240" w:lineRule="auto"/>
        <w:jc w:val="both"/>
        <w:rPr>
          <w:rFonts w:ascii="Arial" w:eastAsia="TimesNewRoman" w:hAnsi="Arial" w:cs="Arial"/>
          <w:b/>
          <w:color w:val="000000"/>
          <w:sz w:val="24"/>
          <w:szCs w:val="24"/>
          <w:u w:val="single"/>
        </w:rPr>
      </w:pPr>
    </w:p>
    <w:p w14:paraId="3F240375" w14:textId="77777777" w:rsidR="00472011" w:rsidRPr="00C67014" w:rsidRDefault="00BD4AEC"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B.5. </w:t>
      </w:r>
      <w:r w:rsidR="00472011" w:rsidRPr="00C67014">
        <w:rPr>
          <w:rFonts w:ascii="Arial" w:eastAsia="TimesNewRoman" w:hAnsi="Arial" w:cs="Arial"/>
          <w:b/>
          <w:i/>
          <w:color w:val="000000"/>
          <w:sz w:val="24"/>
          <w:szCs w:val="24"/>
        </w:rPr>
        <w:t>Individual teachers’ planning and reporting</w:t>
      </w:r>
    </w:p>
    <w:p w14:paraId="63A58508" w14:textId="77777777" w:rsidR="00472011" w:rsidRPr="00C67014" w:rsidRDefault="00BD4AEC" w:rsidP="00932FA8">
      <w:pPr>
        <w:pStyle w:val="ListParagraph"/>
        <w:numPr>
          <w:ilvl w:val="0"/>
          <w:numId w:val="15"/>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Each teacher contributes to and has access to</w:t>
      </w:r>
      <w:r w:rsidR="00472011" w:rsidRPr="00C67014">
        <w:rPr>
          <w:rFonts w:ascii="Arial" w:eastAsia="TimesNewRoman" w:hAnsi="Arial" w:cs="Arial"/>
          <w:color w:val="000000"/>
          <w:sz w:val="24"/>
          <w:szCs w:val="24"/>
        </w:rPr>
        <w:t xml:space="preserve"> a copy of the school plan</w:t>
      </w:r>
      <w:r w:rsidRPr="00C67014">
        <w:rPr>
          <w:rFonts w:ascii="Arial" w:eastAsia="TimesNewRoman" w:hAnsi="Arial" w:cs="Arial"/>
          <w:color w:val="000000"/>
          <w:sz w:val="24"/>
          <w:szCs w:val="24"/>
        </w:rPr>
        <w:t>,</w:t>
      </w:r>
      <w:r w:rsidR="00472011" w:rsidRPr="00C67014">
        <w:rPr>
          <w:rFonts w:ascii="Arial" w:eastAsia="TimesNewRoman" w:hAnsi="Arial" w:cs="Arial"/>
          <w:color w:val="000000"/>
          <w:sz w:val="24"/>
          <w:szCs w:val="24"/>
        </w:rPr>
        <w:t xml:space="preserve"> including</w:t>
      </w:r>
      <w:r w:rsidRPr="00C67014">
        <w:rPr>
          <w:rFonts w:ascii="Arial" w:eastAsia="TimesNewRoman" w:hAnsi="Arial" w:cs="Arial"/>
          <w:color w:val="000000"/>
          <w:sz w:val="24"/>
          <w:szCs w:val="24"/>
        </w:rPr>
        <w:t xml:space="preserve"> the</w:t>
      </w:r>
      <w:r w:rsidR="00472011" w:rsidRPr="00C67014">
        <w:rPr>
          <w:rFonts w:ascii="Arial" w:eastAsia="TimesNewRoman" w:hAnsi="Arial" w:cs="Arial"/>
          <w:color w:val="000000"/>
          <w:sz w:val="24"/>
          <w:szCs w:val="24"/>
        </w:rPr>
        <w:t xml:space="preserve"> core curriculum which</w:t>
      </w:r>
      <w:r w:rsidR="00E33E41" w:rsidRPr="00C67014">
        <w:rPr>
          <w:rFonts w:ascii="Arial" w:eastAsia="TimesNewRoman" w:hAnsi="Arial" w:cs="Arial"/>
          <w:color w:val="000000"/>
          <w:sz w:val="24"/>
          <w:szCs w:val="24"/>
        </w:rPr>
        <w:t xml:space="preserve"> </w:t>
      </w:r>
      <w:r w:rsidR="00472011" w:rsidRPr="00C67014">
        <w:rPr>
          <w:rFonts w:ascii="Arial" w:eastAsia="TimesNewRoman" w:hAnsi="Arial" w:cs="Arial"/>
          <w:color w:val="000000"/>
          <w:sz w:val="24"/>
          <w:szCs w:val="24"/>
        </w:rPr>
        <w:t>informs their long and short-term planning</w:t>
      </w:r>
    </w:p>
    <w:p w14:paraId="5FED6277" w14:textId="77777777" w:rsidR="00472011" w:rsidRPr="00C67014" w:rsidRDefault="00472011" w:rsidP="00932FA8">
      <w:pPr>
        <w:pStyle w:val="ListParagraph"/>
        <w:numPr>
          <w:ilvl w:val="0"/>
          <w:numId w:val="15"/>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Teachers can plan using the strands and strand units or use a thematic approach</w:t>
      </w:r>
      <w:r w:rsidR="00E33E41"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depending on which is most appropriate to the lesson content and time frame needed.</w:t>
      </w:r>
    </w:p>
    <w:p w14:paraId="30E751EA" w14:textId="77777777" w:rsidR="00472011" w:rsidRPr="00C67014" w:rsidRDefault="005C6731" w:rsidP="00932FA8">
      <w:pPr>
        <w:pStyle w:val="ListParagraph"/>
        <w:numPr>
          <w:ilvl w:val="0"/>
          <w:numId w:val="15"/>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 xml:space="preserve">Teachers </w:t>
      </w:r>
      <w:r w:rsidR="00472011" w:rsidRPr="00C67014">
        <w:rPr>
          <w:rFonts w:ascii="Arial" w:eastAsia="TimesNewRoman" w:hAnsi="Arial" w:cs="Arial"/>
          <w:color w:val="000000"/>
          <w:sz w:val="24"/>
          <w:szCs w:val="24"/>
        </w:rPr>
        <w:t>record their content of work</w:t>
      </w:r>
      <w:r w:rsidRPr="00C67014">
        <w:rPr>
          <w:rFonts w:ascii="Arial" w:eastAsia="TimesNewRoman" w:hAnsi="Arial" w:cs="Arial"/>
          <w:color w:val="000000"/>
          <w:sz w:val="24"/>
          <w:szCs w:val="24"/>
        </w:rPr>
        <w:t xml:space="preserve"> and assessment in the area of H</w:t>
      </w:r>
      <w:r w:rsidR="00472011" w:rsidRPr="00C67014">
        <w:rPr>
          <w:rFonts w:ascii="Arial" w:eastAsia="TimesNewRoman" w:hAnsi="Arial" w:cs="Arial"/>
          <w:color w:val="000000"/>
          <w:sz w:val="24"/>
          <w:szCs w:val="24"/>
        </w:rPr>
        <w:t>istory in the</w:t>
      </w:r>
      <w:r w:rsidR="00E33E41"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Cúntas Míosúil each month, including any aspect of digital assessment that they have used.</w:t>
      </w:r>
    </w:p>
    <w:p w14:paraId="353E39F4" w14:textId="77777777" w:rsidR="00594DE1" w:rsidRPr="00C67014" w:rsidRDefault="00594DE1" w:rsidP="00594DE1">
      <w:pPr>
        <w:pStyle w:val="ListParagraph"/>
        <w:autoSpaceDE w:val="0"/>
        <w:autoSpaceDN w:val="0"/>
        <w:adjustRightInd w:val="0"/>
        <w:spacing w:after="0" w:line="240" w:lineRule="auto"/>
        <w:ind w:left="993"/>
        <w:jc w:val="both"/>
        <w:rPr>
          <w:rFonts w:ascii="Arial" w:eastAsia="TimesNewRoman" w:hAnsi="Arial" w:cs="Arial"/>
          <w:color w:val="000000"/>
          <w:sz w:val="24"/>
          <w:szCs w:val="24"/>
        </w:rPr>
      </w:pPr>
    </w:p>
    <w:p w14:paraId="2F42051B" w14:textId="77777777" w:rsidR="00472011" w:rsidRPr="00C67014" w:rsidRDefault="00472011" w:rsidP="00A54B0A">
      <w:pPr>
        <w:autoSpaceDE w:val="0"/>
        <w:autoSpaceDN w:val="0"/>
        <w:adjustRightInd w:val="0"/>
        <w:spacing w:after="0" w:line="240" w:lineRule="auto"/>
        <w:ind w:left="993" w:hanging="426"/>
        <w:jc w:val="both"/>
        <w:rPr>
          <w:rFonts w:ascii="Arial" w:eastAsia="TimesNewRoman" w:hAnsi="Arial" w:cs="Arial"/>
          <w:color w:val="000000"/>
          <w:sz w:val="24"/>
          <w:szCs w:val="24"/>
        </w:rPr>
      </w:pPr>
    </w:p>
    <w:p w14:paraId="12CAB0E2" w14:textId="77777777" w:rsidR="00472011" w:rsidRPr="00C67014" w:rsidRDefault="005C6731"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B.6. </w:t>
      </w:r>
      <w:r w:rsidR="00472011" w:rsidRPr="00C67014">
        <w:rPr>
          <w:rFonts w:ascii="Arial" w:eastAsia="TimesNewRoman" w:hAnsi="Arial" w:cs="Arial"/>
          <w:b/>
          <w:i/>
          <w:color w:val="000000"/>
          <w:sz w:val="24"/>
          <w:szCs w:val="24"/>
        </w:rPr>
        <w:t>Staff development</w:t>
      </w:r>
    </w:p>
    <w:p w14:paraId="04F079F0" w14:textId="56E385DE" w:rsidR="00472011" w:rsidRPr="00C67014" w:rsidRDefault="00E33E41" w:rsidP="00932FA8">
      <w:pPr>
        <w:pStyle w:val="ListParagraph"/>
        <w:numPr>
          <w:ilvl w:val="0"/>
          <w:numId w:val="16"/>
        </w:numPr>
        <w:autoSpaceDE w:val="0"/>
        <w:autoSpaceDN w:val="0"/>
        <w:adjustRightInd w:val="0"/>
        <w:spacing w:after="0" w:line="240" w:lineRule="auto"/>
        <w:ind w:left="993" w:hanging="426"/>
        <w:rPr>
          <w:rFonts w:ascii="Arial" w:eastAsia="TimesNewRoman" w:hAnsi="Arial" w:cs="Arial"/>
          <w:color w:val="000000"/>
          <w:sz w:val="24"/>
          <w:szCs w:val="24"/>
        </w:rPr>
      </w:pPr>
      <w:r w:rsidRPr="00C67014">
        <w:rPr>
          <w:rFonts w:ascii="Arial" w:hAnsi="Arial" w:cs="Arial"/>
          <w:color w:val="000000"/>
          <w:sz w:val="24"/>
          <w:szCs w:val="24"/>
        </w:rPr>
        <w:t>Teachers have access to reference books, resource materials</w:t>
      </w:r>
      <w:r w:rsidR="00DA2F33" w:rsidRPr="00C67014">
        <w:rPr>
          <w:rFonts w:ascii="Arial" w:hAnsi="Arial" w:cs="Arial"/>
          <w:color w:val="000000"/>
          <w:sz w:val="24"/>
          <w:szCs w:val="24"/>
        </w:rPr>
        <w:t>, Explorers-based teacher resource books</w:t>
      </w:r>
      <w:r w:rsidRPr="00C67014">
        <w:rPr>
          <w:rFonts w:ascii="Arial" w:hAnsi="Arial" w:cs="Arial"/>
          <w:color w:val="000000"/>
          <w:sz w:val="24"/>
          <w:szCs w:val="24"/>
        </w:rPr>
        <w:t xml:space="preserve"> and </w:t>
      </w:r>
      <w:r w:rsidR="00DA2F33" w:rsidRPr="00C67014">
        <w:rPr>
          <w:rFonts w:ascii="Arial" w:hAnsi="Arial" w:cs="Arial"/>
          <w:color w:val="000000"/>
          <w:sz w:val="24"/>
          <w:szCs w:val="24"/>
        </w:rPr>
        <w:t xml:space="preserve">websites </w:t>
      </w:r>
      <w:r w:rsidR="00733DC8" w:rsidRPr="00C67014">
        <w:rPr>
          <w:rFonts w:ascii="Arial" w:hAnsi="Arial" w:cs="Arial"/>
          <w:color w:val="000000"/>
          <w:sz w:val="24"/>
          <w:szCs w:val="24"/>
        </w:rPr>
        <w:t>dealin</w:t>
      </w:r>
      <w:r w:rsidR="00884291" w:rsidRPr="00C67014">
        <w:rPr>
          <w:rFonts w:ascii="Arial" w:hAnsi="Arial" w:cs="Arial"/>
          <w:color w:val="000000"/>
          <w:sz w:val="24"/>
          <w:szCs w:val="24"/>
        </w:rPr>
        <w:t>g with History. Sara Thompson</w:t>
      </w:r>
      <w:r w:rsidR="00DA2F33" w:rsidRPr="00C67014">
        <w:rPr>
          <w:rFonts w:ascii="Arial" w:hAnsi="Arial" w:cs="Arial"/>
          <w:color w:val="000000"/>
          <w:sz w:val="24"/>
          <w:szCs w:val="24"/>
        </w:rPr>
        <w:t xml:space="preserve"> </w:t>
      </w:r>
      <w:r w:rsidRPr="00C67014">
        <w:rPr>
          <w:rFonts w:ascii="Arial" w:hAnsi="Arial" w:cs="Arial"/>
          <w:color w:val="000000"/>
          <w:sz w:val="24"/>
          <w:szCs w:val="24"/>
        </w:rPr>
        <w:t>is the</w:t>
      </w:r>
      <w:r w:rsidR="00DA2F33" w:rsidRPr="00C67014">
        <w:rPr>
          <w:rFonts w:ascii="Arial" w:hAnsi="Arial" w:cs="Arial"/>
          <w:color w:val="000000"/>
          <w:sz w:val="24"/>
          <w:szCs w:val="24"/>
        </w:rPr>
        <w:t xml:space="preserve"> Assistant Principal </w:t>
      </w:r>
      <w:r w:rsidRPr="00C67014">
        <w:rPr>
          <w:rFonts w:ascii="Arial" w:hAnsi="Arial" w:cs="Arial"/>
          <w:color w:val="000000"/>
          <w:sz w:val="24"/>
          <w:szCs w:val="24"/>
        </w:rPr>
        <w:t>responsible for History and for co-ordinating t</w:t>
      </w:r>
      <w:r w:rsidR="00DA2F33" w:rsidRPr="00C67014">
        <w:rPr>
          <w:rFonts w:ascii="Arial" w:hAnsi="Arial" w:cs="Arial"/>
          <w:color w:val="000000"/>
          <w:sz w:val="24"/>
          <w:szCs w:val="24"/>
        </w:rPr>
        <w:t>he planning and resources for the subject.</w:t>
      </w:r>
      <w:r w:rsidRPr="00C67014">
        <w:rPr>
          <w:rFonts w:ascii="Arial" w:hAnsi="Arial" w:cs="Arial"/>
          <w:color w:val="000000"/>
          <w:sz w:val="24"/>
          <w:szCs w:val="24"/>
        </w:rPr>
        <w:t xml:space="preserve">  Each Class Teacher is responsible for </w:t>
      </w:r>
      <w:r w:rsidR="0075419B" w:rsidRPr="00C67014">
        <w:rPr>
          <w:rFonts w:ascii="Arial" w:hAnsi="Arial" w:cs="Arial"/>
          <w:color w:val="000000"/>
          <w:sz w:val="24"/>
          <w:szCs w:val="24"/>
        </w:rPr>
        <w:t>his/her own class</w:t>
      </w:r>
      <w:r w:rsidR="00DA2F33" w:rsidRPr="00C67014">
        <w:rPr>
          <w:rFonts w:ascii="Arial" w:hAnsi="Arial" w:cs="Arial"/>
          <w:color w:val="000000"/>
          <w:sz w:val="24"/>
          <w:szCs w:val="24"/>
        </w:rPr>
        <w:t xml:space="preserve"> preparation using these plans and resources.</w:t>
      </w:r>
    </w:p>
    <w:p w14:paraId="1882A9A2" w14:textId="77777777" w:rsidR="00472011" w:rsidRPr="00C67014" w:rsidRDefault="00472011" w:rsidP="00932FA8">
      <w:pPr>
        <w:pStyle w:val="ListParagraph"/>
        <w:numPr>
          <w:ilvl w:val="0"/>
          <w:numId w:val="16"/>
        </w:numPr>
        <w:autoSpaceDE w:val="0"/>
        <w:autoSpaceDN w:val="0"/>
        <w:adjustRightInd w:val="0"/>
        <w:spacing w:after="0" w:line="240" w:lineRule="auto"/>
        <w:ind w:left="993" w:hanging="426"/>
        <w:rPr>
          <w:rFonts w:ascii="Arial" w:eastAsia="TimesNewRoman" w:hAnsi="Arial" w:cs="Arial"/>
          <w:color w:val="000000"/>
          <w:sz w:val="24"/>
          <w:szCs w:val="24"/>
        </w:rPr>
      </w:pPr>
      <w:r w:rsidRPr="00C67014">
        <w:rPr>
          <w:rFonts w:ascii="Arial" w:eastAsia="TimesNewRoman" w:hAnsi="Arial" w:cs="Arial"/>
          <w:color w:val="000000"/>
          <w:sz w:val="24"/>
          <w:szCs w:val="24"/>
        </w:rPr>
        <w:t>Teachers are</w:t>
      </w:r>
      <w:r w:rsidR="00DA2F33" w:rsidRPr="00C67014">
        <w:rPr>
          <w:rFonts w:ascii="Arial" w:eastAsia="TimesNewRoman" w:hAnsi="Arial" w:cs="Arial"/>
          <w:color w:val="000000"/>
          <w:sz w:val="24"/>
          <w:szCs w:val="24"/>
        </w:rPr>
        <w:t xml:space="preserve"> made aware of any appropriate H</w:t>
      </w:r>
      <w:r w:rsidRPr="00C67014">
        <w:rPr>
          <w:rFonts w:ascii="Arial" w:eastAsia="TimesNewRoman" w:hAnsi="Arial" w:cs="Arial"/>
          <w:color w:val="000000"/>
          <w:sz w:val="24"/>
          <w:szCs w:val="24"/>
        </w:rPr>
        <w:t xml:space="preserve">istory </w:t>
      </w:r>
      <w:r w:rsidR="0075419B" w:rsidRPr="00C67014">
        <w:rPr>
          <w:rFonts w:ascii="Arial" w:eastAsia="TimesNewRoman" w:hAnsi="Arial" w:cs="Arial"/>
          <w:color w:val="000000"/>
          <w:sz w:val="24"/>
          <w:szCs w:val="24"/>
        </w:rPr>
        <w:t xml:space="preserve">courses available as in-service and </w:t>
      </w:r>
      <w:r w:rsidRPr="00C67014">
        <w:rPr>
          <w:rFonts w:ascii="Arial" w:eastAsia="TimesNewRoman" w:hAnsi="Arial" w:cs="Arial"/>
          <w:color w:val="000000"/>
          <w:sz w:val="24"/>
          <w:szCs w:val="24"/>
        </w:rPr>
        <w:t xml:space="preserve">are encouraged to attend </w:t>
      </w:r>
      <w:r w:rsidR="00DA2F33" w:rsidRPr="00C67014">
        <w:rPr>
          <w:rFonts w:ascii="Arial" w:eastAsia="TimesNewRoman" w:hAnsi="Arial" w:cs="Arial"/>
          <w:color w:val="000000"/>
          <w:sz w:val="24"/>
          <w:szCs w:val="24"/>
        </w:rPr>
        <w:t xml:space="preserve">these </w:t>
      </w:r>
      <w:r w:rsidRPr="00C67014">
        <w:rPr>
          <w:rFonts w:ascii="Arial" w:eastAsia="TimesNewRoman" w:hAnsi="Arial" w:cs="Arial"/>
          <w:color w:val="000000"/>
          <w:sz w:val="24"/>
          <w:szCs w:val="24"/>
        </w:rPr>
        <w:t xml:space="preserve">during </w:t>
      </w:r>
      <w:r w:rsidR="00DA2F33" w:rsidRPr="00C67014">
        <w:rPr>
          <w:rFonts w:ascii="Arial" w:eastAsia="TimesNewRoman" w:hAnsi="Arial" w:cs="Arial"/>
          <w:color w:val="000000"/>
          <w:sz w:val="24"/>
          <w:szCs w:val="24"/>
        </w:rPr>
        <w:t xml:space="preserve">the </w:t>
      </w:r>
      <w:r w:rsidRPr="00C67014">
        <w:rPr>
          <w:rFonts w:ascii="Arial" w:eastAsia="TimesNewRoman" w:hAnsi="Arial" w:cs="Arial"/>
          <w:color w:val="000000"/>
          <w:sz w:val="24"/>
          <w:szCs w:val="24"/>
        </w:rPr>
        <w:t xml:space="preserve">school year and </w:t>
      </w:r>
      <w:r w:rsidR="00DA2F33" w:rsidRPr="00C67014">
        <w:rPr>
          <w:rFonts w:ascii="Arial" w:eastAsia="TimesNewRoman" w:hAnsi="Arial" w:cs="Arial"/>
          <w:color w:val="000000"/>
          <w:sz w:val="24"/>
          <w:szCs w:val="24"/>
        </w:rPr>
        <w:t xml:space="preserve">during </w:t>
      </w:r>
      <w:r w:rsidRPr="00C67014">
        <w:rPr>
          <w:rFonts w:ascii="Arial" w:eastAsia="TimesNewRoman" w:hAnsi="Arial" w:cs="Arial"/>
          <w:color w:val="000000"/>
          <w:sz w:val="24"/>
          <w:szCs w:val="24"/>
        </w:rPr>
        <w:t>summer holidays. As in all</w:t>
      </w:r>
      <w:r w:rsidR="0075419B" w:rsidRPr="00C67014">
        <w:rPr>
          <w:rFonts w:ascii="Arial" w:eastAsia="TimesNewRoman" w:hAnsi="Arial" w:cs="Arial"/>
          <w:color w:val="000000"/>
          <w:sz w:val="24"/>
          <w:szCs w:val="24"/>
        </w:rPr>
        <w:t xml:space="preserve"> </w:t>
      </w:r>
      <w:r w:rsidR="00DA2F33" w:rsidRPr="00C67014">
        <w:rPr>
          <w:rFonts w:ascii="Arial" w:eastAsia="TimesNewRoman" w:hAnsi="Arial" w:cs="Arial"/>
          <w:color w:val="000000"/>
          <w:sz w:val="24"/>
          <w:szCs w:val="24"/>
        </w:rPr>
        <w:t xml:space="preserve">subject areas, </w:t>
      </w:r>
      <w:r w:rsidRPr="00C67014">
        <w:rPr>
          <w:rFonts w:ascii="Arial" w:eastAsia="TimesNewRoman" w:hAnsi="Arial" w:cs="Arial"/>
          <w:color w:val="000000"/>
          <w:sz w:val="24"/>
          <w:szCs w:val="24"/>
        </w:rPr>
        <w:t>te</w:t>
      </w:r>
      <w:r w:rsidR="00DA2F33" w:rsidRPr="00C67014">
        <w:rPr>
          <w:rFonts w:ascii="Arial" w:eastAsia="TimesNewRoman" w:hAnsi="Arial" w:cs="Arial"/>
          <w:color w:val="000000"/>
          <w:sz w:val="24"/>
          <w:szCs w:val="24"/>
        </w:rPr>
        <w:t>achers share their expertise</w:t>
      </w:r>
      <w:r w:rsidRPr="00C67014">
        <w:rPr>
          <w:rFonts w:ascii="Arial" w:eastAsia="TimesNewRoman" w:hAnsi="Arial" w:cs="Arial"/>
          <w:color w:val="000000"/>
          <w:sz w:val="24"/>
          <w:szCs w:val="24"/>
        </w:rPr>
        <w:t xml:space="preserve"> with the </w:t>
      </w:r>
      <w:r w:rsidR="0075419B" w:rsidRPr="00C67014">
        <w:rPr>
          <w:rFonts w:ascii="Arial" w:eastAsia="TimesNewRoman" w:hAnsi="Arial" w:cs="Arial"/>
          <w:color w:val="000000"/>
          <w:sz w:val="24"/>
          <w:szCs w:val="24"/>
        </w:rPr>
        <w:t xml:space="preserve">rest of the staff at in-service, </w:t>
      </w:r>
      <w:r w:rsidRPr="00C67014">
        <w:rPr>
          <w:rFonts w:ascii="Arial" w:eastAsia="TimesNewRoman" w:hAnsi="Arial" w:cs="Arial"/>
          <w:color w:val="000000"/>
          <w:sz w:val="24"/>
          <w:szCs w:val="24"/>
        </w:rPr>
        <w:t>staff meetings and informal discussions.</w:t>
      </w:r>
    </w:p>
    <w:p w14:paraId="67B25D3A" w14:textId="248098C7" w:rsidR="0075419B" w:rsidRPr="00C67014" w:rsidRDefault="00884291" w:rsidP="00932FA8">
      <w:pPr>
        <w:pStyle w:val="ListParagraph"/>
        <w:numPr>
          <w:ilvl w:val="0"/>
          <w:numId w:val="16"/>
        </w:numPr>
        <w:autoSpaceDE w:val="0"/>
        <w:autoSpaceDN w:val="0"/>
        <w:adjustRightInd w:val="0"/>
        <w:spacing w:after="0" w:line="240" w:lineRule="auto"/>
        <w:ind w:left="993" w:hanging="426"/>
        <w:rPr>
          <w:rFonts w:ascii="Arial" w:eastAsia="TimesNewRoman" w:hAnsi="Arial" w:cs="Arial"/>
          <w:color w:val="000000"/>
          <w:sz w:val="24"/>
          <w:szCs w:val="24"/>
        </w:rPr>
      </w:pPr>
      <w:r w:rsidRPr="00C67014">
        <w:rPr>
          <w:rFonts w:ascii="Arial" w:eastAsia="TimesNewRoman" w:hAnsi="Arial" w:cs="Arial"/>
          <w:color w:val="000000"/>
          <w:sz w:val="24"/>
          <w:szCs w:val="24"/>
        </w:rPr>
        <w:t>Sara Thompson</w:t>
      </w:r>
      <w:r w:rsidR="0075419B" w:rsidRPr="00C67014">
        <w:rPr>
          <w:rFonts w:ascii="Arial" w:eastAsia="TimesNewRoman" w:hAnsi="Arial" w:cs="Arial"/>
          <w:color w:val="000000"/>
          <w:sz w:val="24"/>
          <w:szCs w:val="24"/>
        </w:rPr>
        <w:t xml:space="preserve"> is responsible for inf</w:t>
      </w:r>
      <w:r w:rsidR="00DA2F33" w:rsidRPr="00C67014">
        <w:rPr>
          <w:rFonts w:ascii="Arial" w:eastAsia="TimesNewRoman" w:hAnsi="Arial" w:cs="Arial"/>
          <w:color w:val="000000"/>
          <w:sz w:val="24"/>
          <w:szCs w:val="24"/>
        </w:rPr>
        <w:t>orming all teachers about upcoming CPD courses available in areas of History as well as pupil and whole-class History competitions</w:t>
      </w:r>
      <w:r w:rsidR="003E69E1" w:rsidRPr="00C67014">
        <w:rPr>
          <w:rFonts w:ascii="Arial" w:eastAsia="TimesNewRoman" w:hAnsi="Arial" w:cs="Arial"/>
          <w:color w:val="000000"/>
          <w:sz w:val="24"/>
          <w:szCs w:val="24"/>
        </w:rPr>
        <w:t>\projects</w:t>
      </w:r>
      <w:r w:rsidR="00DA2F33" w:rsidRPr="00C67014">
        <w:rPr>
          <w:rFonts w:ascii="Arial" w:eastAsia="TimesNewRoman" w:hAnsi="Arial" w:cs="Arial"/>
          <w:color w:val="000000"/>
          <w:sz w:val="24"/>
          <w:szCs w:val="24"/>
        </w:rPr>
        <w:t>, local events and history-themed occasions.</w:t>
      </w:r>
    </w:p>
    <w:p w14:paraId="40AF6ECF" w14:textId="77777777" w:rsidR="00594DE1" w:rsidRPr="00C67014" w:rsidRDefault="00594DE1" w:rsidP="00594DE1">
      <w:pPr>
        <w:pStyle w:val="ListParagraph"/>
        <w:autoSpaceDE w:val="0"/>
        <w:autoSpaceDN w:val="0"/>
        <w:adjustRightInd w:val="0"/>
        <w:spacing w:after="0" w:line="240" w:lineRule="auto"/>
        <w:ind w:left="993"/>
        <w:rPr>
          <w:rFonts w:ascii="Arial" w:eastAsia="TimesNewRoman" w:hAnsi="Arial" w:cs="Arial"/>
          <w:color w:val="000000"/>
          <w:sz w:val="24"/>
          <w:szCs w:val="24"/>
        </w:rPr>
      </w:pPr>
    </w:p>
    <w:p w14:paraId="253AD4E4" w14:textId="77777777" w:rsidR="00B3546E" w:rsidRPr="00C67014" w:rsidRDefault="00B3546E" w:rsidP="00B3546E">
      <w:pPr>
        <w:pStyle w:val="ListParagraph"/>
        <w:autoSpaceDE w:val="0"/>
        <w:autoSpaceDN w:val="0"/>
        <w:adjustRightInd w:val="0"/>
        <w:spacing w:after="0" w:line="240" w:lineRule="auto"/>
        <w:ind w:left="993"/>
        <w:jc w:val="both"/>
        <w:rPr>
          <w:rFonts w:ascii="Arial" w:eastAsia="TimesNewRoman" w:hAnsi="Arial" w:cs="Arial"/>
          <w:color w:val="000000"/>
          <w:sz w:val="24"/>
          <w:szCs w:val="24"/>
        </w:rPr>
      </w:pPr>
    </w:p>
    <w:p w14:paraId="5D05F290" w14:textId="66E75B3D" w:rsidR="00472011" w:rsidRPr="00C67014" w:rsidRDefault="00DA2F33"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B.7. </w:t>
      </w:r>
      <w:r w:rsidR="00472011" w:rsidRPr="00C67014">
        <w:rPr>
          <w:rFonts w:ascii="Arial" w:eastAsia="TimesNewRoman" w:hAnsi="Arial" w:cs="Arial"/>
          <w:b/>
          <w:i/>
          <w:color w:val="000000"/>
          <w:sz w:val="24"/>
          <w:szCs w:val="24"/>
        </w:rPr>
        <w:t>Parental involvement and community links</w:t>
      </w:r>
      <w:r w:rsidR="00884291" w:rsidRPr="00C67014">
        <w:rPr>
          <w:rFonts w:ascii="Arial" w:eastAsia="TimesNewRoman" w:hAnsi="Arial" w:cs="Arial"/>
          <w:b/>
          <w:i/>
          <w:color w:val="000000"/>
          <w:sz w:val="24"/>
          <w:szCs w:val="24"/>
        </w:rPr>
        <w:t xml:space="preserve"> </w:t>
      </w:r>
    </w:p>
    <w:p w14:paraId="48375FF2" w14:textId="77777777" w:rsidR="00407B93" w:rsidRPr="00C67014" w:rsidRDefault="00472011" w:rsidP="00932FA8">
      <w:pPr>
        <w:pStyle w:val="ListParagraph"/>
        <w:numPr>
          <w:ilvl w:val="0"/>
          <w:numId w:val="17"/>
        </w:numPr>
        <w:autoSpaceDE w:val="0"/>
        <w:autoSpaceDN w:val="0"/>
        <w:adjustRightInd w:val="0"/>
        <w:spacing w:after="0" w:line="240" w:lineRule="auto"/>
        <w:ind w:left="993" w:hanging="426"/>
        <w:rPr>
          <w:rFonts w:ascii="Arial" w:eastAsia="TimesNewRoman" w:hAnsi="Arial" w:cs="Arial"/>
          <w:color w:val="000000"/>
          <w:sz w:val="24"/>
          <w:szCs w:val="24"/>
        </w:rPr>
      </w:pPr>
      <w:r w:rsidRPr="00C67014">
        <w:rPr>
          <w:rFonts w:ascii="Arial" w:eastAsia="TimesNewRoman" w:hAnsi="Arial" w:cs="Arial"/>
          <w:color w:val="000000"/>
          <w:sz w:val="24"/>
          <w:szCs w:val="24"/>
        </w:rPr>
        <w:t>Parents and grandparents are invited to bec</w:t>
      </w:r>
      <w:r w:rsidR="00DA2F33" w:rsidRPr="00C67014">
        <w:rPr>
          <w:rFonts w:ascii="Arial" w:eastAsia="TimesNewRoman" w:hAnsi="Arial" w:cs="Arial"/>
          <w:color w:val="000000"/>
          <w:sz w:val="24"/>
          <w:szCs w:val="24"/>
        </w:rPr>
        <w:t>ome involved in supporting the H</w:t>
      </w:r>
      <w:r w:rsidRPr="00C67014">
        <w:rPr>
          <w:rFonts w:ascii="Arial" w:eastAsia="TimesNewRoman" w:hAnsi="Arial" w:cs="Arial"/>
          <w:color w:val="000000"/>
          <w:sz w:val="24"/>
          <w:szCs w:val="24"/>
        </w:rPr>
        <w:t>istory</w:t>
      </w:r>
      <w:r w:rsidR="00C87D85"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curriculum through participat</w:t>
      </w:r>
      <w:r w:rsidR="00594DE1" w:rsidRPr="00C67014">
        <w:rPr>
          <w:rFonts w:ascii="Arial" w:eastAsia="TimesNewRoman" w:hAnsi="Arial" w:cs="Arial"/>
          <w:color w:val="000000"/>
          <w:sz w:val="24"/>
          <w:szCs w:val="24"/>
        </w:rPr>
        <w:t>ing in interviews with children and</w:t>
      </w:r>
      <w:r w:rsidRPr="00C67014">
        <w:rPr>
          <w:rFonts w:ascii="Arial" w:eastAsia="TimesNewRoman" w:hAnsi="Arial" w:cs="Arial"/>
          <w:color w:val="000000"/>
          <w:sz w:val="24"/>
          <w:szCs w:val="24"/>
        </w:rPr>
        <w:t xml:space="preserve"> sharing</w:t>
      </w:r>
      <w:r w:rsidR="00C87D85"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 xml:space="preserve">stories/pictures/artefacts from their past. </w:t>
      </w:r>
    </w:p>
    <w:p w14:paraId="0F689465" w14:textId="77777777" w:rsidR="00472011" w:rsidRPr="00C67014" w:rsidRDefault="00594DE1" w:rsidP="00932FA8">
      <w:pPr>
        <w:pStyle w:val="ListParagraph"/>
        <w:numPr>
          <w:ilvl w:val="0"/>
          <w:numId w:val="17"/>
        </w:numPr>
        <w:autoSpaceDE w:val="0"/>
        <w:autoSpaceDN w:val="0"/>
        <w:adjustRightInd w:val="0"/>
        <w:spacing w:after="0" w:line="240" w:lineRule="auto"/>
        <w:ind w:left="993" w:hanging="426"/>
        <w:rPr>
          <w:rFonts w:ascii="Arial" w:eastAsia="TimesNewRoman" w:hAnsi="Arial" w:cs="Arial"/>
          <w:color w:val="000000"/>
          <w:sz w:val="24"/>
          <w:szCs w:val="24"/>
        </w:rPr>
      </w:pPr>
      <w:r w:rsidRPr="00C67014">
        <w:rPr>
          <w:rFonts w:ascii="Arial" w:eastAsia="TimesNewRoman" w:hAnsi="Arial" w:cs="Arial"/>
          <w:color w:val="000000"/>
          <w:sz w:val="24"/>
          <w:szCs w:val="24"/>
        </w:rPr>
        <w:t xml:space="preserve">Some parents and </w:t>
      </w:r>
      <w:r w:rsidR="00472011" w:rsidRPr="00C67014">
        <w:rPr>
          <w:rFonts w:ascii="Arial" w:eastAsia="TimesNewRoman" w:hAnsi="Arial" w:cs="Arial"/>
          <w:color w:val="000000"/>
          <w:sz w:val="24"/>
          <w:szCs w:val="24"/>
        </w:rPr>
        <w:t>grandparents are invited in to</w:t>
      </w:r>
      <w:r w:rsidR="00C87D85" w:rsidRPr="00C67014">
        <w:rPr>
          <w:rFonts w:ascii="Arial" w:eastAsia="TimesNewRoman" w:hAnsi="Arial" w:cs="Arial"/>
          <w:color w:val="000000"/>
          <w:sz w:val="24"/>
          <w:szCs w:val="24"/>
        </w:rPr>
        <w:t xml:space="preserve"> </w:t>
      </w:r>
      <w:r w:rsidR="00472011" w:rsidRPr="00C67014">
        <w:rPr>
          <w:rFonts w:ascii="Arial" w:eastAsia="TimesNewRoman" w:hAnsi="Arial" w:cs="Arial"/>
          <w:color w:val="000000"/>
          <w:sz w:val="24"/>
          <w:szCs w:val="24"/>
        </w:rPr>
        <w:t>speak to classes on specific topics where their ex</w:t>
      </w:r>
      <w:r w:rsidRPr="00C67014">
        <w:rPr>
          <w:rFonts w:ascii="Arial" w:eastAsia="TimesNewRoman" w:hAnsi="Arial" w:cs="Arial"/>
          <w:color w:val="000000"/>
          <w:sz w:val="24"/>
          <w:szCs w:val="24"/>
        </w:rPr>
        <w:t>periences and knowledge provide</w:t>
      </w:r>
      <w:r w:rsidR="00472011" w:rsidRPr="00C67014">
        <w:rPr>
          <w:rFonts w:ascii="Arial" w:eastAsia="TimesNewRoman" w:hAnsi="Arial" w:cs="Arial"/>
          <w:color w:val="000000"/>
          <w:sz w:val="24"/>
          <w:szCs w:val="24"/>
        </w:rPr>
        <w:t xml:space="preserve"> a</w:t>
      </w:r>
      <w:r w:rsidR="00C87D85" w:rsidRPr="00C67014">
        <w:rPr>
          <w:rFonts w:ascii="Arial" w:eastAsia="TimesNewRoman" w:hAnsi="Arial" w:cs="Arial"/>
          <w:color w:val="000000"/>
          <w:sz w:val="24"/>
          <w:szCs w:val="24"/>
        </w:rPr>
        <w:t xml:space="preserve"> </w:t>
      </w:r>
      <w:r w:rsidR="00472011" w:rsidRPr="00C67014">
        <w:rPr>
          <w:rFonts w:ascii="Arial" w:eastAsia="TimesNewRoman" w:hAnsi="Arial" w:cs="Arial"/>
          <w:color w:val="000000"/>
          <w:sz w:val="24"/>
          <w:szCs w:val="24"/>
        </w:rPr>
        <w:t>perfect stimulus for a lesson.</w:t>
      </w:r>
    </w:p>
    <w:p w14:paraId="3A119320" w14:textId="77777777" w:rsidR="00594DE1" w:rsidRPr="00C67014" w:rsidRDefault="00472011" w:rsidP="00932FA8">
      <w:pPr>
        <w:pStyle w:val="ListParagraph"/>
        <w:numPr>
          <w:ilvl w:val="0"/>
          <w:numId w:val="17"/>
        </w:numPr>
        <w:autoSpaceDE w:val="0"/>
        <w:autoSpaceDN w:val="0"/>
        <w:adjustRightInd w:val="0"/>
        <w:spacing w:after="0" w:line="240" w:lineRule="auto"/>
        <w:ind w:left="993" w:hanging="426"/>
        <w:rPr>
          <w:rFonts w:ascii="Arial" w:eastAsia="TimesNewRoman" w:hAnsi="Arial" w:cs="Arial"/>
          <w:color w:val="000000"/>
          <w:sz w:val="24"/>
          <w:szCs w:val="24"/>
        </w:rPr>
      </w:pPr>
      <w:r w:rsidRPr="00C67014">
        <w:rPr>
          <w:rFonts w:ascii="Arial" w:eastAsia="TimesNewRoman" w:hAnsi="Arial" w:cs="Arial"/>
          <w:color w:val="000000"/>
          <w:sz w:val="24"/>
          <w:szCs w:val="24"/>
        </w:rPr>
        <w:t>Local historians and former teachers are invited to speak to classes/staff on local historical topics.</w:t>
      </w:r>
    </w:p>
    <w:p w14:paraId="4F460173" w14:textId="77777777" w:rsidR="00733DC8" w:rsidRPr="00C67014" w:rsidRDefault="00733DC8" w:rsidP="00733DC8">
      <w:pPr>
        <w:pStyle w:val="ListParagraph"/>
        <w:autoSpaceDE w:val="0"/>
        <w:autoSpaceDN w:val="0"/>
        <w:adjustRightInd w:val="0"/>
        <w:spacing w:after="0" w:line="240" w:lineRule="auto"/>
        <w:ind w:left="993"/>
        <w:rPr>
          <w:rFonts w:ascii="Arial" w:eastAsia="TimesNewRoman" w:hAnsi="Arial" w:cs="Arial"/>
          <w:color w:val="000000"/>
          <w:sz w:val="24"/>
          <w:szCs w:val="24"/>
        </w:rPr>
      </w:pPr>
    </w:p>
    <w:p w14:paraId="4BB275EA" w14:textId="77777777" w:rsidR="00594DE1" w:rsidRPr="00C67014" w:rsidRDefault="00594DE1" w:rsidP="00A54B0A">
      <w:pPr>
        <w:autoSpaceDE w:val="0"/>
        <w:autoSpaceDN w:val="0"/>
        <w:adjustRightInd w:val="0"/>
        <w:spacing w:after="0" w:line="240" w:lineRule="auto"/>
        <w:jc w:val="both"/>
        <w:rPr>
          <w:rFonts w:ascii="Arial" w:eastAsia="TimesNewRoman" w:hAnsi="Arial" w:cs="Arial"/>
          <w:color w:val="000000"/>
          <w:sz w:val="24"/>
          <w:szCs w:val="24"/>
        </w:rPr>
      </w:pPr>
    </w:p>
    <w:p w14:paraId="18626362" w14:textId="77777777" w:rsidR="00472011" w:rsidRPr="00C67014" w:rsidRDefault="00594DE1" w:rsidP="00A54B0A">
      <w:pPr>
        <w:autoSpaceDE w:val="0"/>
        <w:autoSpaceDN w:val="0"/>
        <w:adjustRightInd w:val="0"/>
        <w:spacing w:after="0" w:line="240" w:lineRule="auto"/>
        <w:jc w:val="both"/>
        <w:rPr>
          <w:rFonts w:ascii="Arial" w:eastAsia="TimesNewRoman" w:hAnsi="Arial" w:cs="Arial"/>
          <w:b/>
          <w:i/>
          <w:color w:val="000000"/>
          <w:sz w:val="24"/>
          <w:szCs w:val="24"/>
        </w:rPr>
      </w:pPr>
      <w:r w:rsidRPr="00C67014">
        <w:rPr>
          <w:rFonts w:ascii="Arial" w:eastAsia="TimesNewRoman" w:hAnsi="Arial" w:cs="Arial"/>
          <w:b/>
          <w:i/>
          <w:color w:val="000000"/>
          <w:sz w:val="24"/>
          <w:szCs w:val="24"/>
        </w:rPr>
        <w:t xml:space="preserve">B.8. </w:t>
      </w:r>
      <w:r w:rsidR="00472011" w:rsidRPr="00C67014">
        <w:rPr>
          <w:rFonts w:ascii="Arial" w:eastAsia="TimesNewRoman" w:hAnsi="Arial" w:cs="Arial"/>
          <w:b/>
          <w:i/>
          <w:color w:val="000000"/>
          <w:sz w:val="24"/>
          <w:szCs w:val="24"/>
        </w:rPr>
        <w:t>Places of historic</w:t>
      </w:r>
      <w:r w:rsidRPr="00C67014">
        <w:rPr>
          <w:rFonts w:ascii="Arial" w:eastAsia="TimesNewRoman" w:hAnsi="Arial" w:cs="Arial"/>
          <w:b/>
          <w:i/>
          <w:color w:val="000000"/>
          <w:sz w:val="24"/>
          <w:szCs w:val="24"/>
        </w:rPr>
        <w:t>al</w:t>
      </w:r>
      <w:r w:rsidR="00472011" w:rsidRPr="00C67014">
        <w:rPr>
          <w:rFonts w:ascii="Arial" w:eastAsia="TimesNewRoman" w:hAnsi="Arial" w:cs="Arial"/>
          <w:b/>
          <w:i/>
          <w:color w:val="000000"/>
          <w:sz w:val="24"/>
          <w:szCs w:val="24"/>
        </w:rPr>
        <w:t xml:space="preserve"> interest</w:t>
      </w:r>
      <w:r w:rsidRPr="00C67014">
        <w:rPr>
          <w:rFonts w:ascii="Arial" w:eastAsia="TimesNewRoman" w:hAnsi="Arial" w:cs="Arial"/>
          <w:b/>
          <w:i/>
          <w:color w:val="000000"/>
          <w:sz w:val="24"/>
          <w:szCs w:val="24"/>
        </w:rPr>
        <w:t xml:space="preserve"> linked to the Curriculum</w:t>
      </w:r>
    </w:p>
    <w:p w14:paraId="118B641F" w14:textId="77777777" w:rsidR="007B2AF0" w:rsidRPr="00C67014" w:rsidRDefault="00472011" w:rsidP="00932FA8">
      <w:pPr>
        <w:pStyle w:val="Heading3"/>
        <w:numPr>
          <w:ilvl w:val="0"/>
          <w:numId w:val="21"/>
        </w:numPr>
        <w:jc w:val="both"/>
        <w:rPr>
          <w:rFonts w:ascii="Arial" w:eastAsia="TimesNewRoman" w:hAnsi="Arial" w:cs="Arial"/>
        </w:rPr>
      </w:pPr>
      <w:r w:rsidRPr="00C67014">
        <w:rPr>
          <w:rFonts w:ascii="Arial" w:eastAsia="TimesNewRoman" w:hAnsi="Arial" w:cs="Arial"/>
          <w:color w:val="000000"/>
          <w:szCs w:val="24"/>
        </w:rPr>
        <w:lastRenderedPageBreak/>
        <w:t xml:space="preserve">The school </w:t>
      </w:r>
      <w:r w:rsidR="00900572" w:rsidRPr="00C67014">
        <w:rPr>
          <w:rFonts w:ascii="Arial" w:eastAsia="TimesNewRoman" w:hAnsi="Arial" w:cs="Arial"/>
          <w:color w:val="000000"/>
          <w:szCs w:val="24"/>
        </w:rPr>
        <w:t>continues to embark on</w:t>
      </w:r>
      <w:r w:rsidRPr="00C67014">
        <w:rPr>
          <w:rFonts w:ascii="Arial" w:eastAsia="TimesNewRoman" w:hAnsi="Arial" w:cs="Arial"/>
          <w:color w:val="000000"/>
          <w:szCs w:val="24"/>
        </w:rPr>
        <w:t xml:space="preserve"> many tours/trails to</w:t>
      </w:r>
      <w:r w:rsidR="007B2AF0" w:rsidRPr="00C67014">
        <w:rPr>
          <w:rFonts w:ascii="Arial" w:eastAsia="TimesNewRoman" w:hAnsi="Arial" w:cs="Arial"/>
          <w:color w:val="000000"/>
          <w:szCs w:val="24"/>
        </w:rPr>
        <w:t xml:space="preserve"> places of h</w:t>
      </w:r>
      <w:r w:rsidR="00733DC8" w:rsidRPr="00C67014">
        <w:rPr>
          <w:rFonts w:ascii="Arial" w:eastAsia="TimesNewRoman" w:hAnsi="Arial" w:cs="Arial"/>
          <w:color w:val="000000"/>
          <w:szCs w:val="24"/>
        </w:rPr>
        <w:t>istorical interest.</w:t>
      </w:r>
    </w:p>
    <w:p w14:paraId="2B8CB19C" w14:textId="77777777" w:rsidR="007B2AF0" w:rsidRPr="00C67014" w:rsidRDefault="00472011" w:rsidP="00932FA8">
      <w:pPr>
        <w:pStyle w:val="Heading3"/>
        <w:numPr>
          <w:ilvl w:val="0"/>
          <w:numId w:val="21"/>
        </w:numPr>
        <w:jc w:val="both"/>
        <w:rPr>
          <w:rFonts w:ascii="Arial" w:eastAsia="TimesNewRoman" w:hAnsi="Arial" w:cs="Arial"/>
          <w:color w:val="000000"/>
          <w:szCs w:val="24"/>
        </w:rPr>
      </w:pPr>
      <w:r w:rsidRPr="00C67014">
        <w:rPr>
          <w:rFonts w:ascii="Arial" w:eastAsia="TimesNewRoman" w:hAnsi="Arial" w:cs="Arial"/>
          <w:color w:val="000000"/>
          <w:szCs w:val="24"/>
        </w:rPr>
        <w:t>These</w:t>
      </w:r>
      <w:r w:rsidR="00407B93" w:rsidRPr="00C67014">
        <w:rPr>
          <w:rFonts w:ascii="Arial" w:eastAsia="TimesNewRoman" w:hAnsi="Arial" w:cs="Arial"/>
          <w:color w:val="000000"/>
          <w:szCs w:val="24"/>
        </w:rPr>
        <w:t xml:space="preserve"> </w:t>
      </w:r>
      <w:r w:rsidRPr="00C67014">
        <w:rPr>
          <w:rFonts w:ascii="Arial" w:eastAsia="TimesNewRoman" w:hAnsi="Arial" w:cs="Arial"/>
          <w:color w:val="000000"/>
          <w:szCs w:val="24"/>
        </w:rPr>
        <w:t xml:space="preserve">include both local and </w:t>
      </w:r>
      <w:r w:rsidR="007B2AF0" w:rsidRPr="00C67014">
        <w:rPr>
          <w:rFonts w:ascii="Arial" w:eastAsia="TimesNewRoman" w:hAnsi="Arial" w:cs="Arial"/>
          <w:color w:val="000000"/>
          <w:szCs w:val="24"/>
        </w:rPr>
        <w:t>national places of interest and are invaluable resources that complement our teaching of various strands and strand units within the History curriculum.</w:t>
      </w:r>
    </w:p>
    <w:p w14:paraId="4F8677ED" w14:textId="77777777" w:rsidR="007B2AF0" w:rsidRPr="00C67014" w:rsidRDefault="007B2AF0" w:rsidP="00932FA8">
      <w:pPr>
        <w:pStyle w:val="ListParagraph"/>
        <w:numPr>
          <w:ilvl w:val="0"/>
          <w:numId w:val="21"/>
        </w:numPr>
        <w:rPr>
          <w:rFonts w:ascii="Arial" w:hAnsi="Arial" w:cs="Arial"/>
        </w:rPr>
      </w:pPr>
      <w:r w:rsidRPr="00C67014">
        <w:rPr>
          <w:rFonts w:ascii="Arial" w:hAnsi="Arial" w:cs="Arial"/>
          <w:sz w:val="24"/>
          <w:szCs w:val="24"/>
        </w:rPr>
        <w:t>As previously stated, environment-based learning provides our pupils with an engaging and direct approach to looking at aspects of History</w:t>
      </w:r>
      <w:r w:rsidR="00F14DC0" w:rsidRPr="00C67014">
        <w:rPr>
          <w:rFonts w:ascii="Arial" w:hAnsi="Arial" w:cs="Arial"/>
          <w:sz w:val="24"/>
          <w:szCs w:val="24"/>
        </w:rPr>
        <w:t>.</w:t>
      </w:r>
    </w:p>
    <w:p w14:paraId="74B39929" w14:textId="77777777" w:rsidR="00B3546E" w:rsidRPr="00C67014" w:rsidRDefault="00F14DC0" w:rsidP="00932FA8">
      <w:pPr>
        <w:pStyle w:val="ListParagraph"/>
        <w:numPr>
          <w:ilvl w:val="0"/>
          <w:numId w:val="21"/>
        </w:numPr>
        <w:rPr>
          <w:rFonts w:ascii="Arial" w:hAnsi="Arial" w:cs="Arial"/>
        </w:rPr>
      </w:pPr>
      <w:r w:rsidRPr="00C67014">
        <w:rPr>
          <w:rFonts w:ascii="Arial" w:hAnsi="Arial" w:cs="Arial"/>
          <w:sz w:val="24"/>
          <w:szCs w:val="24"/>
        </w:rPr>
        <w:t>Some of the external destinations that our pupils visit include:</w:t>
      </w:r>
    </w:p>
    <w:p w14:paraId="2907A079" w14:textId="77777777" w:rsidR="00733DC8" w:rsidRPr="00C67014" w:rsidRDefault="00733DC8" w:rsidP="00733DC8">
      <w:pPr>
        <w:pStyle w:val="ListParagraph"/>
        <w:ind w:left="1430"/>
        <w:rPr>
          <w:rFonts w:ascii="Arial" w:hAnsi="Arial" w:cs="Arial"/>
        </w:rPr>
      </w:pPr>
    </w:p>
    <w:p w14:paraId="24A40F0F" w14:textId="77777777" w:rsidR="00B3546E"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Looking at h</w:t>
      </w:r>
      <w:r w:rsidR="00B3546E" w:rsidRPr="00C67014">
        <w:rPr>
          <w:rFonts w:ascii="Arial" w:eastAsia="TimesNewRoman" w:hAnsi="Arial" w:cs="Arial"/>
          <w:color w:val="000000" w:themeColor="text1"/>
          <w:sz w:val="24"/>
          <w:szCs w:val="24"/>
        </w:rPr>
        <w:t>omes</w:t>
      </w:r>
      <w:r w:rsidR="00417039" w:rsidRPr="00C67014">
        <w:rPr>
          <w:rFonts w:ascii="Arial" w:eastAsia="TimesNewRoman" w:hAnsi="Arial" w:cs="Arial"/>
          <w:color w:val="000000" w:themeColor="text1"/>
          <w:sz w:val="24"/>
          <w:szCs w:val="24"/>
        </w:rPr>
        <w:t>/buildings/post boxes around Cobh</w:t>
      </w:r>
    </w:p>
    <w:p w14:paraId="44E288C4" w14:textId="77777777" w:rsidR="00B3546E" w:rsidRPr="00C67014" w:rsidRDefault="00B3546E"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Local churches</w:t>
      </w:r>
    </w:p>
    <w:p w14:paraId="41A5AAA2" w14:textId="77777777" w:rsidR="00B3546E"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 xml:space="preserve">St Colman’s </w:t>
      </w:r>
      <w:r w:rsidR="00B3546E" w:rsidRPr="00C67014">
        <w:rPr>
          <w:rFonts w:ascii="Arial" w:eastAsia="TimesNewRoman" w:hAnsi="Arial" w:cs="Arial"/>
          <w:color w:val="000000" w:themeColor="text1"/>
          <w:sz w:val="24"/>
          <w:szCs w:val="24"/>
        </w:rPr>
        <w:t>Cathedral</w:t>
      </w:r>
    </w:p>
    <w:p w14:paraId="0B8FE41E" w14:textId="77777777" w:rsidR="00B3546E" w:rsidRPr="00C67014" w:rsidRDefault="00B3546E"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5 foot walk way</w:t>
      </w:r>
    </w:p>
    <w:p w14:paraId="2A2F0F84" w14:textId="77777777" w:rsidR="00B3546E" w:rsidRPr="00C67014" w:rsidRDefault="00B3546E"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Whitepoint</w:t>
      </w:r>
    </w:p>
    <w:p w14:paraId="6A7312C4" w14:textId="77777777" w:rsidR="00B3546E" w:rsidRPr="00C67014" w:rsidRDefault="00B3546E"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Local cemeteries</w:t>
      </w:r>
    </w:p>
    <w:p w14:paraId="5BA3E4E9" w14:textId="77777777" w:rsidR="00B3546E"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Cobh M</w:t>
      </w:r>
      <w:r w:rsidR="00B3546E" w:rsidRPr="00C67014">
        <w:rPr>
          <w:rFonts w:ascii="Arial" w:eastAsia="TimesNewRoman" w:hAnsi="Arial" w:cs="Arial"/>
          <w:color w:val="000000" w:themeColor="text1"/>
          <w:sz w:val="24"/>
          <w:szCs w:val="24"/>
        </w:rPr>
        <w:t>useum</w:t>
      </w:r>
    </w:p>
    <w:p w14:paraId="39919437" w14:textId="77777777" w:rsidR="00B3546E" w:rsidRPr="00C67014" w:rsidRDefault="00B3546E"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Cobh Heritage Centre</w:t>
      </w:r>
    </w:p>
    <w:p w14:paraId="20EFC618" w14:textId="77777777" w:rsidR="00B3546E"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Nano Nagle Place, Cork City</w:t>
      </w:r>
    </w:p>
    <w:p w14:paraId="298F3E78" w14:textId="77777777" w:rsidR="00B3546E" w:rsidRPr="00C67014" w:rsidRDefault="00B3546E"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University College Cork</w:t>
      </w:r>
    </w:p>
    <w:p w14:paraId="775C3A76" w14:textId="77777777" w:rsidR="00B3546E"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Spike Island</w:t>
      </w:r>
    </w:p>
    <w:p w14:paraId="283BBBE7" w14:textId="77777777" w:rsidR="005E5317"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English Market, Cork City</w:t>
      </w:r>
    </w:p>
    <w:p w14:paraId="16A44A49" w14:textId="77777777" w:rsidR="005E5317"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Historical walking tour around Cobh</w:t>
      </w:r>
    </w:p>
    <w:p w14:paraId="37C2A34B" w14:textId="77777777" w:rsidR="005E5317" w:rsidRPr="00C67014" w:rsidRDefault="005E5317"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Historical walking tour around Cork City</w:t>
      </w:r>
    </w:p>
    <w:p w14:paraId="40FF46BE" w14:textId="77777777" w:rsidR="005E5317" w:rsidRPr="00C67014" w:rsidRDefault="00417039"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Lusitania memorial, Cobh</w:t>
      </w:r>
    </w:p>
    <w:p w14:paraId="1C49C057" w14:textId="77777777" w:rsidR="00417039" w:rsidRPr="00C67014" w:rsidRDefault="00417039"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Titanic trail, Cobh</w:t>
      </w:r>
    </w:p>
    <w:p w14:paraId="54A412EB" w14:textId="3576A075" w:rsidR="00884291" w:rsidRPr="00C67014" w:rsidRDefault="00884291"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Fota House</w:t>
      </w:r>
    </w:p>
    <w:p w14:paraId="4CB7A726" w14:textId="408E3FEB" w:rsidR="003E69E1" w:rsidRPr="00C67014" w:rsidRDefault="003E69E1" w:rsidP="00932FA8">
      <w:pPr>
        <w:pStyle w:val="ListParagraph"/>
        <w:numPr>
          <w:ilvl w:val="0"/>
          <w:numId w:val="22"/>
        </w:numPr>
        <w:autoSpaceDE w:val="0"/>
        <w:autoSpaceDN w:val="0"/>
        <w:adjustRightInd w:val="0"/>
        <w:spacing w:after="0" w:line="240" w:lineRule="auto"/>
        <w:jc w:val="both"/>
        <w:rPr>
          <w:rFonts w:ascii="Arial" w:eastAsia="TimesNewRoman" w:hAnsi="Arial" w:cs="Arial"/>
          <w:color w:val="000000" w:themeColor="text1"/>
          <w:sz w:val="24"/>
          <w:szCs w:val="24"/>
        </w:rPr>
      </w:pPr>
      <w:r w:rsidRPr="00C67014">
        <w:rPr>
          <w:rFonts w:ascii="Arial" w:eastAsia="TimesNewRoman" w:hAnsi="Arial" w:cs="Arial"/>
          <w:color w:val="000000" w:themeColor="text1"/>
          <w:sz w:val="24"/>
          <w:szCs w:val="24"/>
        </w:rPr>
        <w:t>Crawford Art Gallery</w:t>
      </w:r>
    </w:p>
    <w:p w14:paraId="546490DD" w14:textId="77777777" w:rsidR="00407B93" w:rsidRPr="00C67014" w:rsidRDefault="00407B93" w:rsidP="00A54B0A">
      <w:pPr>
        <w:autoSpaceDE w:val="0"/>
        <w:autoSpaceDN w:val="0"/>
        <w:adjustRightInd w:val="0"/>
        <w:spacing w:after="0" w:line="240" w:lineRule="auto"/>
        <w:jc w:val="both"/>
        <w:rPr>
          <w:rFonts w:ascii="Arial" w:eastAsia="TimesNewRoman" w:hAnsi="Arial" w:cs="Arial"/>
          <w:b/>
          <w:color w:val="000000"/>
          <w:sz w:val="24"/>
          <w:szCs w:val="24"/>
          <w:u w:val="single"/>
        </w:rPr>
      </w:pPr>
    </w:p>
    <w:p w14:paraId="31163E29" w14:textId="77777777" w:rsidR="00407B93" w:rsidRPr="00C67014" w:rsidRDefault="00407B93" w:rsidP="00A54B0A">
      <w:pPr>
        <w:autoSpaceDE w:val="0"/>
        <w:autoSpaceDN w:val="0"/>
        <w:adjustRightInd w:val="0"/>
        <w:spacing w:after="0" w:line="240" w:lineRule="auto"/>
        <w:jc w:val="both"/>
        <w:rPr>
          <w:rFonts w:ascii="Arial" w:eastAsia="TimesNewRoman" w:hAnsi="Arial" w:cs="Arial"/>
          <w:b/>
          <w:color w:val="000000"/>
          <w:sz w:val="24"/>
          <w:szCs w:val="24"/>
          <w:u w:val="single"/>
        </w:rPr>
      </w:pPr>
    </w:p>
    <w:p w14:paraId="3D5B767F" w14:textId="77777777" w:rsidR="00407B93" w:rsidRPr="00C67014" w:rsidRDefault="00407B93" w:rsidP="00B2339F">
      <w:pPr>
        <w:autoSpaceDE w:val="0"/>
        <w:autoSpaceDN w:val="0"/>
        <w:adjustRightInd w:val="0"/>
        <w:spacing w:after="0" w:line="240" w:lineRule="auto"/>
        <w:jc w:val="both"/>
        <w:rPr>
          <w:rFonts w:ascii="Arial" w:eastAsia="TimesNewRoman" w:hAnsi="Arial" w:cs="Arial"/>
          <w:color w:val="000000"/>
          <w:sz w:val="24"/>
          <w:szCs w:val="24"/>
        </w:rPr>
      </w:pPr>
    </w:p>
    <w:p w14:paraId="78DDCA8A" w14:textId="77777777" w:rsidR="00B2339F" w:rsidRPr="00C67014" w:rsidRDefault="00B2339F" w:rsidP="00B2339F">
      <w:pPr>
        <w:autoSpaceDE w:val="0"/>
        <w:autoSpaceDN w:val="0"/>
        <w:adjustRightInd w:val="0"/>
        <w:spacing w:after="0" w:line="240" w:lineRule="auto"/>
        <w:jc w:val="both"/>
        <w:rPr>
          <w:rFonts w:ascii="Arial" w:eastAsia="TimesNewRoman" w:hAnsi="Arial" w:cs="Arial"/>
          <w:b/>
          <w:i/>
          <w:color w:val="000000"/>
          <w:sz w:val="26"/>
          <w:szCs w:val="26"/>
        </w:rPr>
      </w:pPr>
      <w:r w:rsidRPr="00C67014">
        <w:rPr>
          <w:rFonts w:ascii="Arial" w:eastAsia="TimesNewRoman" w:hAnsi="Arial" w:cs="Arial"/>
          <w:b/>
          <w:i/>
          <w:color w:val="000000"/>
          <w:sz w:val="26"/>
          <w:szCs w:val="26"/>
        </w:rPr>
        <w:t>Conclusion</w:t>
      </w:r>
    </w:p>
    <w:p w14:paraId="6FAFF941" w14:textId="77777777" w:rsidR="00B2339F" w:rsidRPr="00C67014" w:rsidRDefault="00B2339F" w:rsidP="00B2339F">
      <w:pPr>
        <w:autoSpaceDE w:val="0"/>
        <w:autoSpaceDN w:val="0"/>
        <w:adjustRightInd w:val="0"/>
        <w:spacing w:after="0" w:line="240" w:lineRule="auto"/>
        <w:jc w:val="both"/>
        <w:rPr>
          <w:rFonts w:ascii="Arial" w:eastAsia="TimesNewRoman" w:hAnsi="Arial" w:cs="Arial"/>
          <w:color w:val="000000"/>
          <w:sz w:val="24"/>
          <w:szCs w:val="24"/>
        </w:rPr>
      </w:pPr>
    </w:p>
    <w:p w14:paraId="4CFA2CD2" w14:textId="77777777" w:rsidR="00472011" w:rsidRPr="00C67014" w:rsidRDefault="00472011" w:rsidP="00A54B0A">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Means of assessing the outc</w:t>
      </w:r>
      <w:r w:rsidR="00B2339F" w:rsidRPr="00C67014">
        <w:rPr>
          <w:rFonts w:ascii="Arial" w:eastAsia="TimesNewRoman" w:hAnsi="Arial" w:cs="Arial"/>
          <w:color w:val="000000"/>
          <w:sz w:val="24"/>
          <w:szCs w:val="24"/>
        </w:rPr>
        <w:t>omes of this policy</w:t>
      </w:r>
      <w:r w:rsidRPr="00C67014">
        <w:rPr>
          <w:rFonts w:ascii="Arial" w:eastAsia="TimesNewRoman" w:hAnsi="Arial" w:cs="Arial"/>
          <w:color w:val="000000"/>
          <w:sz w:val="24"/>
          <w:szCs w:val="24"/>
        </w:rPr>
        <w:t xml:space="preserve"> include</w:t>
      </w:r>
      <w:r w:rsidR="00B2339F" w:rsidRPr="00C67014">
        <w:rPr>
          <w:rFonts w:ascii="Arial" w:eastAsia="TimesNewRoman" w:hAnsi="Arial" w:cs="Arial"/>
          <w:color w:val="000000"/>
          <w:sz w:val="24"/>
          <w:szCs w:val="24"/>
        </w:rPr>
        <w:t>:</w:t>
      </w:r>
    </w:p>
    <w:p w14:paraId="34965805" w14:textId="77777777" w:rsidR="00472011" w:rsidRPr="00C67014" w:rsidRDefault="00472011" w:rsidP="00932FA8">
      <w:pPr>
        <w:pStyle w:val="ListParagraph"/>
        <w:numPr>
          <w:ilvl w:val="0"/>
          <w:numId w:val="18"/>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Teacher/parent feedback</w:t>
      </w:r>
    </w:p>
    <w:p w14:paraId="06BB8898" w14:textId="77777777" w:rsidR="00472011" w:rsidRPr="00C67014" w:rsidRDefault="00472011" w:rsidP="00932FA8">
      <w:pPr>
        <w:pStyle w:val="ListParagraph"/>
        <w:numPr>
          <w:ilvl w:val="0"/>
          <w:numId w:val="18"/>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Children’s feedback</w:t>
      </w:r>
    </w:p>
    <w:p w14:paraId="6373DB5A" w14:textId="77777777" w:rsidR="00472011" w:rsidRPr="00C67014" w:rsidRDefault="00472011" w:rsidP="00932FA8">
      <w:pPr>
        <w:pStyle w:val="ListParagraph"/>
        <w:numPr>
          <w:ilvl w:val="0"/>
          <w:numId w:val="18"/>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Inspectors’ suggestions/reports</w:t>
      </w:r>
    </w:p>
    <w:p w14:paraId="6EB2E502" w14:textId="77777777" w:rsidR="00472011" w:rsidRPr="00C67014" w:rsidRDefault="00472011" w:rsidP="00932FA8">
      <w:pPr>
        <w:pStyle w:val="ListParagraph"/>
        <w:numPr>
          <w:ilvl w:val="0"/>
          <w:numId w:val="18"/>
        </w:numPr>
        <w:autoSpaceDE w:val="0"/>
        <w:autoSpaceDN w:val="0"/>
        <w:adjustRightInd w:val="0"/>
        <w:spacing w:after="0" w:line="240" w:lineRule="auto"/>
        <w:ind w:left="993" w:hanging="426"/>
        <w:jc w:val="both"/>
        <w:rPr>
          <w:rFonts w:ascii="Arial" w:eastAsia="TimesNewRoman" w:hAnsi="Arial" w:cs="Arial"/>
          <w:color w:val="000000"/>
          <w:sz w:val="24"/>
          <w:szCs w:val="24"/>
        </w:rPr>
      </w:pPr>
      <w:r w:rsidRPr="00C67014">
        <w:rPr>
          <w:rFonts w:ascii="Arial" w:eastAsia="TimesNewRoman" w:hAnsi="Arial" w:cs="Arial"/>
          <w:color w:val="000000"/>
          <w:sz w:val="24"/>
          <w:szCs w:val="24"/>
        </w:rPr>
        <w:t>If the plan has promoted the key considerations when implementing the</w:t>
      </w:r>
      <w:r w:rsidR="00EF2E6B"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history curriculum</w:t>
      </w:r>
      <w:r w:rsidR="00B2339F" w:rsidRPr="00C67014">
        <w:rPr>
          <w:rFonts w:ascii="Arial" w:eastAsia="TimesNewRoman" w:hAnsi="Arial" w:cs="Arial"/>
          <w:color w:val="000000"/>
          <w:sz w:val="24"/>
          <w:szCs w:val="24"/>
        </w:rPr>
        <w:t>:</w:t>
      </w:r>
    </w:p>
    <w:p w14:paraId="60086B58" w14:textId="506519A0" w:rsidR="00472011" w:rsidRPr="00C67014" w:rsidRDefault="00472011" w:rsidP="00932FA8">
      <w:pPr>
        <w:pStyle w:val="ListParagraph"/>
        <w:numPr>
          <w:ilvl w:val="1"/>
          <w:numId w:val="18"/>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That history is defined as an attempt to reconstruct and interpret the</w:t>
      </w:r>
      <w:r w:rsidR="00EF2E6B"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past rather than the past itself</w:t>
      </w:r>
      <w:r w:rsidR="00CD2260" w:rsidRPr="00C67014">
        <w:rPr>
          <w:rFonts w:ascii="Arial" w:eastAsia="TimesNewRoman" w:hAnsi="Arial" w:cs="Arial"/>
          <w:color w:val="000000"/>
          <w:sz w:val="24"/>
          <w:szCs w:val="24"/>
        </w:rPr>
        <w:t>.</w:t>
      </w:r>
    </w:p>
    <w:p w14:paraId="3E0B0548" w14:textId="1E4BF77E" w:rsidR="00472011" w:rsidRPr="00C67014" w:rsidRDefault="00472011" w:rsidP="00932FA8">
      <w:pPr>
        <w:pStyle w:val="ListParagraph"/>
        <w:numPr>
          <w:ilvl w:val="1"/>
          <w:numId w:val="18"/>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That there is a balance between the process (how the child learns)</w:t>
      </w:r>
      <w:r w:rsidR="00EF2E6B"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and content (what the child learns)</w:t>
      </w:r>
      <w:r w:rsidR="00CD2260" w:rsidRPr="00C67014">
        <w:rPr>
          <w:rFonts w:ascii="Arial" w:eastAsia="TimesNewRoman" w:hAnsi="Arial" w:cs="Arial"/>
          <w:color w:val="000000"/>
          <w:sz w:val="24"/>
          <w:szCs w:val="24"/>
        </w:rPr>
        <w:t>.</w:t>
      </w:r>
    </w:p>
    <w:p w14:paraId="47D66DBA" w14:textId="080E8092" w:rsidR="00472011" w:rsidRPr="00C67014" w:rsidRDefault="00472011" w:rsidP="00932FA8">
      <w:pPr>
        <w:pStyle w:val="ListParagraph"/>
        <w:numPr>
          <w:ilvl w:val="1"/>
          <w:numId w:val="18"/>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That the child must acquire skills and concepts to work effectively as</w:t>
      </w:r>
      <w:r w:rsidR="00EF2E6B"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 xml:space="preserve">a young </w:t>
      </w:r>
      <w:r w:rsidR="00CD2260" w:rsidRPr="00C67014">
        <w:rPr>
          <w:rFonts w:ascii="Arial" w:eastAsia="TimesNewRoman" w:hAnsi="Arial" w:cs="Arial"/>
          <w:color w:val="000000"/>
          <w:sz w:val="24"/>
          <w:szCs w:val="24"/>
        </w:rPr>
        <w:t>historian.</w:t>
      </w:r>
    </w:p>
    <w:p w14:paraId="083C58DB" w14:textId="77777777" w:rsidR="00472011" w:rsidRPr="00C67014" w:rsidRDefault="00472011" w:rsidP="00932FA8">
      <w:pPr>
        <w:pStyle w:val="ListParagraph"/>
        <w:numPr>
          <w:ilvl w:val="1"/>
          <w:numId w:val="18"/>
        </w:num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That the curriculum is spi</w:t>
      </w:r>
      <w:r w:rsidR="00B2339F" w:rsidRPr="00C67014">
        <w:rPr>
          <w:rFonts w:ascii="Arial" w:eastAsia="TimesNewRoman" w:hAnsi="Arial" w:cs="Arial"/>
          <w:color w:val="000000"/>
          <w:sz w:val="24"/>
          <w:szCs w:val="24"/>
        </w:rPr>
        <w:t>ral, developmental and integrated in its structure.</w:t>
      </w:r>
    </w:p>
    <w:p w14:paraId="0E298CB3" w14:textId="77777777" w:rsidR="00B2339F" w:rsidRPr="00C67014" w:rsidRDefault="00B2339F" w:rsidP="00A54B0A">
      <w:pPr>
        <w:pStyle w:val="ListParagraph"/>
        <w:autoSpaceDE w:val="0"/>
        <w:autoSpaceDN w:val="0"/>
        <w:adjustRightInd w:val="0"/>
        <w:spacing w:after="0" w:line="240" w:lineRule="auto"/>
        <w:ind w:left="993"/>
        <w:jc w:val="both"/>
        <w:rPr>
          <w:rFonts w:ascii="Arial" w:eastAsia="TimesNewRoman" w:hAnsi="Arial" w:cs="Arial"/>
          <w:color w:val="000000"/>
          <w:sz w:val="24"/>
          <w:szCs w:val="24"/>
        </w:rPr>
      </w:pPr>
    </w:p>
    <w:p w14:paraId="6B0758E9" w14:textId="77777777" w:rsidR="00B2339F" w:rsidRPr="00C67014" w:rsidRDefault="00B2339F" w:rsidP="00A54B0A">
      <w:pPr>
        <w:pStyle w:val="ListParagraph"/>
        <w:autoSpaceDE w:val="0"/>
        <w:autoSpaceDN w:val="0"/>
        <w:adjustRightInd w:val="0"/>
        <w:spacing w:after="0" w:line="240" w:lineRule="auto"/>
        <w:ind w:left="993"/>
        <w:jc w:val="both"/>
        <w:rPr>
          <w:rFonts w:ascii="Arial" w:eastAsia="TimesNewRoman" w:hAnsi="Arial" w:cs="Arial"/>
          <w:color w:val="000000"/>
          <w:sz w:val="24"/>
          <w:szCs w:val="24"/>
        </w:rPr>
      </w:pPr>
    </w:p>
    <w:p w14:paraId="13EAD118" w14:textId="77777777" w:rsidR="00472011" w:rsidRPr="00C67014" w:rsidRDefault="00472011" w:rsidP="00B2339F">
      <w:pPr>
        <w:autoSpaceDE w:val="0"/>
        <w:autoSpaceDN w:val="0"/>
        <w:adjustRightInd w:val="0"/>
        <w:spacing w:after="0" w:line="240" w:lineRule="auto"/>
        <w:jc w:val="both"/>
        <w:rPr>
          <w:rFonts w:ascii="Arial" w:eastAsia="TimesNewRoman" w:hAnsi="Arial" w:cs="Arial"/>
          <w:color w:val="000000"/>
          <w:sz w:val="24"/>
          <w:szCs w:val="24"/>
        </w:rPr>
      </w:pPr>
    </w:p>
    <w:p w14:paraId="32642F4E" w14:textId="77777777" w:rsidR="00B2339F" w:rsidRPr="00C67014" w:rsidRDefault="00B2339F" w:rsidP="00B2339F">
      <w:pPr>
        <w:autoSpaceDE w:val="0"/>
        <w:autoSpaceDN w:val="0"/>
        <w:adjustRightInd w:val="0"/>
        <w:spacing w:after="0" w:line="240" w:lineRule="auto"/>
        <w:jc w:val="both"/>
        <w:rPr>
          <w:rFonts w:ascii="Arial" w:eastAsia="TimesNewRoman" w:hAnsi="Arial" w:cs="Arial"/>
          <w:color w:val="000000"/>
          <w:sz w:val="24"/>
          <w:szCs w:val="24"/>
        </w:rPr>
      </w:pPr>
      <w:r w:rsidRPr="00C67014">
        <w:rPr>
          <w:rFonts w:ascii="Arial" w:eastAsia="TimesNewRoman" w:hAnsi="Arial" w:cs="Arial"/>
          <w:color w:val="000000"/>
          <w:sz w:val="24"/>
          <w:szCs w:val="24"/>
        </w:rPr>
        <w:t>It has been agreed by all members of the teaching team that this policy will guide the teaching and learning of History in Bunscoil Rinn an Chabhlaigh going forward from the date of this policy.</w:t>
      </w:r>
    </w:p>
    <w:p w14:paraId="487795E8" w14:textId="77777777" w:rsidR="004F7148" w:rsidRPr="00C67014" w:rsidRDefault="004F7148" w:rsidP="00B2339F">
      <w:pPr>
        <w:autoSpaceDE w:val="0"/>
        <w:autoSpaceDN w:val="0"/>
        <w:adjustRightInd w:val="0"/>
        <w:spacing w:after="0" w:line="240" w:lineRule="auto"/>
        <w:jc w:val="both"/>
        <w:rPr>
          <w:rFonts w:ascii="Arial" w:eastAsia="TimesNewRoman" w:hAnsi="Arial" w:cs="Arial"/>
          <w:color w:val="000000"/>
          <w:sz w:val="24"/>
          <w:szCs w:val="24"/>
        </w:rPr>
      </w:pPr>
    </w:p>
    <w:p w14:paraId="2EBEC591" w14:textId="77777777" w:rsidR="004F7148" w:rsidRPr="00C67014" w:rsidRDefault="004F7148" w:rsidP="00B2339F">
      <w:pPr>
        <w:autoSpaceDE w:val="0"/>
        <w:autoSpaceDN w:val="0"/>
        <w:adjustRightInd w:val="0"/>
        <w:spacing w:after="0" w:line="240" w:lineRule="auto"/>
        <w:jc w:val="both"/>
        <w:rPr>
          <w:rFonts w:ascii="Arial" w:eastAsia="TimesNewRoman" w:hAnsi="Arial" w:cs="Arial"/>
          <w:color w:val="000000"/>
          <w:sz w:val="24"/>
          <w:szCs w:val="24"/>
        </w:rPr>
      </w:pPr>
    </w:p>
    <w:p w14:paraId="67AE0ECF" w14:textId="77777777" w:rsidR="00472011" w:rsidRPr="00C67014" w:rsidRDefault="004F7148" w:rsidP="004F7148">
      <w:pPr>
        <w:autoSpaceDE w:val="0"/>
        <w:autoSpaceDN w:val="0"/>
        <w:adjustRightInd w:val="0"/>
        <w:spacing w:after="0" w:line="240" w:lineRule="auto"/>
        <w:rPr>
          <w:rFonts w:ascii="Arial" w:eastAsia="TimesNewRoman" w:hAnsi="Arial" w:cs="Arial"/>
          <w:color w:val="000000"/>
          <w:sz w:val="24"/>
          <w:szCs w:val="24"/>
        </w:rPr>
      </w:pPr>
      <w:r w:rsidRPr="00C67014">
        <w:rPr>
          <w:rFonts w:ascii="Arial" w:eastAsia="TimesNewRoman" w:hAnsi="Arial" w:cs="Arial"/>
          <w:color w:val="000000"/>
          <w:sz w:val="24"/>
          <w:szCs w:val="24"/>
        </w:rPr>
        <w:t xml:space="preserve">This policy is an ever-evolving document as we continuously strive to promote the most effective learning outcomes for our pupils. </w:t>
      </w:r>
      <w:r w:rsidR="00472011" w:rsidRPr="00C67014">
        <w:rPr>
          <w:rFonts w:ascii="Arial" w:eastAsia="TimesNewRoman" w:hAnsi="Arial" w:cs="Arial"/>
          <w:color w:val="000000"/>
          <w:sz w:val="24"/>
          <w:szCs w:val="24"/>
        </w:rPr>
        <w:t xml:space="preserve">It will </w:t>
      </w:r>
      <w:r w:rsidRPr="00C67014">
        <w:rPr>
          <w:rFonts w:ascii="Arial" w:eastAsia="TimesNewRoman" w:hAnsi="Arial" w:cs="Arial"/>
          <w:color w:val="000000"/>
          <w:sz w:val="24"/>
          <w:szCs w:val="24"/>
        </w:rPr>
        <w:t>be necessary to review this policy</w:t>
      </w:r>
      <w:r w:rsidR="00472011" w:rsidRPr="00C67014">
        <w:rPr>
          <w:rFonts w:ascii="Arial" w:eastAsia="TimesNewRoman" w:hAnsi="Arial" w:cs="Arial"/>
          <w:color w:val="000000"/>
          <w:sz w:val="24"/>
          <w:szCs w:val="24"/>
        </w:rPr>
        <w:t xml:space="preserve"> on a regular basis to </w:t>
      </w:r>
      <w:r w:rsidR="00472011" w:rsidRPr="00C67014">
        <w:rPr>
          <w:rFonts w:ascii="Arial" w:eastAsia="TimesNewRoman" w:hAnsi="Arial" w:cs="Arial"/>
          <w:color w:val="000000"/>
          <w:sz w:val="24"/>
          <w:szCs w:val="24"/>
        </w:rPr>
        <w:lastRenderedPageBreak/>
        <w:t>ensure optimum</w:t>
      </w:r>
      <w:r w:rsidR="00EF2E6B" w:rsidRPr="00C67014">
        <w:rPr>
          <w:rFonts w:ascii="Arial" w:eastAsia="TimesNewRoman" w:hAnsi="Arial" w:cs="Arial"/>
          <w:color w:val="000000"/>
          <w:sz w:val="24"/>
          <w:szCs w:val="24"/>
        </w:rPr>
        <w:t xml:space="preserve"> </w:t>
      </w:r>
      <w:r w:rsidRPr="00C67014">
        <w:rPr>
          <w:rFonts w:ascii="Arial" w:eastAsia="TimesNewRoman" w:hAnsi="Arial" w:cs="Arial"/>
          <w:color w:val="000000"/>
          <w:sz w:val="24"/>
          <w:szCs w:val="24"/>
        </w:rPr>
        <w:t>implementation of the H</w:t>
      </w:r>
      <w:r w:rsidR="00472011" w:rsidRPr="00C67014">
        <w:rPr>
          <w:rFonts w:ascii="Arial" w:eastAsia="TimesNewRoman" w:hAnsi="Arial" w:cs="Arial"/>
          <w:color w:val="000000"/>
          <w:sz w:val="24"/>
          <w:szCs w:val="24"/>
        </w:rPr>
        <w:t>istory curriculum.</w:t>
      </w:r>
      <w:r w:rsidR="00EF2E6B" w:rsidRPr="00C67014">
        <w:rPr>
          <w:rFonts w:ascii="Arial" w:eastAsia="TimesNewRoman" w:hAnsi="Arial" w:cs="Arial"/>
          <w:color w:val="000000"/>
          <w:sz w:val="24"/>
          <w:szCs w:val="24"/>
        </w:rPr>
        <w:t xml:space="preserve"> </w:t>
      </w:r>
      <w:r w:rsidR="00472011" w:rsidRPr="00C67014">
        <w:rPr>
          <w:rFonts w:ascii="Arial" w:eastAsia="TimesNewRoman" w:hAnsi="Arial" w:cs="Arial"/>
          <w:color w:val="000000"/>
          <w:sz w:val="24"/>
          <w:szCs w:val="24"/>
        </w:rPr>
        <w:t>Those involved in the review</w:t>
      </w:r>
      <w:r w:rsidRPr="00C67014">
        <w:rPr>
          <w:rFonts w:ascii="Arial" w:eastAsia="TimesNewRoman" w:hAnsi="Arial" w:cs="Arial"/>
          <w:color w:val="000000"/>
          <w:sz w:val="24"/>
          <w:szCs w:val="24"/>
        </w:rPr>
        <w:t xml:space="preserve"> process, as co-ordinated by the Assistant Principal with responsibility for History,</w:t>
      </w:r>
      <w:r w:rsidR="00EF2E6B" w:rsidRPr="00C67014">
        <w:rPr>
          <w:rFonts w:ascii="Arial" w:eastAsia="TimesNewRoman" w:hAnsi="Arial" w:cs="Arial"/>
          <w:color w:val="000000"/>
          <w:sz w:val="24"/>
          <w:szCs w:val="24"/>
        </w:rPr>
        <w:t xml:space="preserve"> will be</w:t>
      </w:r>
      <w:r w:rsidRPr="00C67014">
        <w:rPr>
          <w:rFonts w:ascii="Arial" w:eastAsia="TimesNewRoman" w:hAnsi="Arial" w:cs="Arial"/>
          <w:color w:val="000000"/>
          <w:sz w:val="24"/>
          <w:szCs w:val="24"/>
        </w:rPr>
        <w:t>:</w:t>
      </w:r>
    </w:p>
    <w:p w14:paraId="1B7B11D0" w14:textId="77777777" w:rsidR="00472011" w:rsidRPr="00C67014" w:rsidRDefault="00472011" w:rsidP="00932FA8">
      <w:pPr>
        <w:pStyle w:val="ListParagraph"/>
        <w:numPr>
          <w:ilvl w:val="1"/>
          <w:numId w:val="19"/>
        </w:numPr>
        <w:autoSpaceDE w:val="0"/>
        <w:autoSpaceDN w:val="0"/>
        <w:adjustRightInd w:val="0"/>
        <w:spacing w:after="0" w:line="240" w:lineRule="auto"/>
        <w:rPr>
          <w:rFonts w:ascii="Arial" w:eastAsia="TimesNewRoman" w:hAnsi="Arial" w:cs="Arial"/>
          <w:color w:val="000000"/>
          <w:sz w:val="24"/>
          <w:szCs w:val="24"/>
        </w:rPr>
      </w:pPr>
      <w:r w:rsidRPr="00C67014">
        <w:rPr>
          <w:rFonts w:ascii="Arial" w:eastAsia="TimesNewRoman" w:hAnsi="Arial" w:cs="Arial"/>
          <w:color w:val="000000"/>
          <w:sz w:val="24"/>
          <w:szCs w:val="24"/>
        </w:rPr>
        <w:t>Teachers</w:t>
      </w:r>
    </w:p>
    <w:p w14:paraId="5B6720A4" w14:textId="77777777" w:rsidR="00472011" w:rsidRPr="00C67014" w:rsidRDefault="00472011" w:rsidP="00932FA8">
      <w:pPr>
        <w:pStyle w:val="ListParagraph"/>
        <w:numPr>
          <w:ilvl w:val="1"/>
          <w:numId w:val="19"/>
        </w:numPr>
        <w:autoSpaceDE w:val="0"/>
        <w:autoSpaceDN w:val="0"/>
        <w:adjustRightInd w:val="0"/>
        <w:spacing w:after="0" w:line="240" w:lineRule="auto"/>
        <w:rPr>
          <w:rFonts w:ascii="Arial" w:eastAsia="TimesNewRoman" w:hAnsi="Arial" w:cs="Arial"/>
          <w:color w:val="000000"/>
          <w:sz w:val="24"/>
          <w:szCs w:val="24"/>
        </w:rPr>
      </w:pPr>
      <w:r w:rsidRPr="00C67014">
        <w:rPr>
          <w:rFonts w:ascii="Arial" w:eastAsia="TimesNewRoman" w:hAnsi="Arial" w:cs="Arial"/>
          <w:color w:val="000000"/>
          <w:sz w:val="24"/>
          <w:szCs w:val="24"/>
        </w:rPr>
        <w:t>Pupils</w:t>
      </w:r>
    </w:p>
    <w:p w14:paraId="1E5C29BE" w14:textId="77777777" w:rsidR="00472011" w:rsidRPr="00C67014" w:rsidRDefault="00472011" w:rsidP="00932FA8">
      <w:pPr>
        <w:pStyle w:val="ListParagraph"/>
        <w:numPr>
          <w:ilvl w:val="1"/>
          <w:numId w:val="19"/>
        </w:numPr>
        <w:autoSpaceDE w:val="0"/>
        <w:autoSpaceDN w:val="0"/>
        <w:adjustRightInd w:val="0"/>
        <w:spacing w:after="0" w:line="240" w:lineRule="auto"/>
        <w:rPr>
          <w:rFonts w:ascii="Arial" w:eastAsia="TimesNewRoman" w:hAnsi="Arial" w:cs="Arial"/>
          <w:color w:val="000000"/>
          <w:sz w:val="24"/>
          <w:szCs w:val="24"/>
        </w:rPr>
      </w:pPr>
      <w:r w:rsidRPr="00C67014">
        <w:rPr>
          <w:rFonts w:ascii="Arial" w:eastAsia="TimesNewRoman" w:hAnsi="Arial" w:cs="Arial"/>
          <w:color w:val="000000"/>
          <w:sz w:val="24"/>
          <w:szCs w:val="24"/>
        </w:rPr>
        <w:t>Parents</w:t>
      </w:r>
    </w:p>
    <w:p w14:paraId="50BA22A8" w14:textId="77777777" w:rsidR="00472011" w:rsidRPr="00C67014" w:rsidRDefault="004F7148" w:rsidP="00932FA8">
      <w:pPr>
        <w:pStyle w:val="ListParagraph"/>
        <w:numPr>
          <w:ilvl w:val="1"/>
          <w:numId w:val="19"/>
        </w:numPr>
        <w:autoSpaceDE w:val="0"/>
        <w:autoSpaceDN w:val="0"/>
        <w:adjustRightInd w:val="0"/>
        <w:spacing w:after="0" w:line="240" w:lineRule="auto"/>
        <w:rPr>
          <w:rFonts w:ascii="Arial" w:eastAsia="TimesNewRoman" w:hAnsi="Arial" w:cs="Arial"/>
          <w:color w:val="000000"/>
          <w:sz w:val="24"/>
          <w:szCs w:val="24"/>
        </w:rPr>
      </w:pPr>
      <w:r w:rsidRPr="00C67014">
        <w:rPr>
          <w:rFonts w:ascii="Arial" w:eastAsia="TimesNewRoman" w:hAnsi="Arial" w:cs="Arial"/>
          <w:color w:val="000000"/>
          <w:sz w:val="24"/>
          <w:szCs w:val="24"/>
        </w:rPr>
        <w:t>Leadership Team</w:t>
      </w:r>
    </w:p>
    <w:p w14:paraId="0FD06F8F" w14:textId="77777777" w:rsidR="00472011" w:rsidRPr="00C67014" w:rsidRDefault="00472011" w:rsidP="00932FA8">
      <w:pPr>
        <w:pStyle w:val="ListParagraph"/>
        <w:numPr>
          <w:ilvl w:val="1"/>
          <w:numId w:val="19"/>
        </w:numPr>
        <w:autoSpaceDE w:val="0"/>
        <w:autoSpaceDN w:val="0"/>
        <w:adjustRightInd w:val="0"/>
        <w:spacing w:after="0" w:line="240" w:lineRule="auto"/>
        <w:rPr>
          <w:rFonts w:ascii="Arial" w:eastAsia="TimesNewRoman" w:hAnsi="Arial" w:cs="Arial"/>
          <w:color w:val="000000"/>
          <w:sz w:val="24"/>
          <w:szCs w:val="24"/>
        </w:rPr>
      </w:pPr>
      <w:r w:rsidRPr="00C67014">
        <w:rPr>
          <w:rFonts w:ascii="Arial" w:eastAsia="TimesNewRoman" w:hAnsi="Arial" w:cs="Arial"/>
          <w:color w:val="000000"/>
          <w:sz w:val="24"/>
          <w:szCs w:val="24"/>
        </w:rPr>
        <w:t>BoM/DES/Others.</w:t>
      </w:r>
    </w:p>
    <w:p w14:paraId="4A548356" w14:textId="77777777" w:rsidR="00C75FCC" w:rsidRPr="00C67014" w:rsidRDefault="00C75FCC" w:rsidP="00C75FCC">
      <w:pPr>
        <w:autoSpaceDE w:val="0"/>
        <w:autoSpaceDN w:val="0"/>
        <w:adjustRightInd w:val="0"/>
        <w:spacing w:after="0" w:line="240" w:lineRule="auto"/>
        <w:rPr>
          <w:rFonts w:ascii="Arial" w:eastAsia="TimesNewRoman" w:hAnsi="Arial" w:cs="Arial"/>
          <w:color w:val="000000"/>
          <w:sz w:val="24"/>
          <w:szCs w:val="24"/>
        </w:rPr>
      </w:pPr>
    </w:p>
    <w:p w14:paraId="273F5189" w14:textId="77777777" w:rsidR="00C75FCC" w:rsidRPr="00C67014" w:rsidRDefault="00C75FCC" w:rsidP="00C75FCC">
      <w:pPr>
        <w:autoSpaceDE w:val="0"/>
        <w:autoSpaceDN w:val="0"/>
        <w:adjustRightInd w:val="0"/>
        <w:spacing w:after="0" w:line="240" w:lineRule="auto"/>
        <w:rPr>
          <w:rFonts w:ascii="Arial" w:eastAsia="TimesNewRoman" w:hAnsi="Arial" w:cs="Arial"/>
          <w:color w:val="000000"/>
          <w:sz w:val="24"/>
          <w:szCs w:val="24"/>
        </w:rPr>
      </w:pPr>
    </w:p>
    <w:p w14:paraId="4327BFB3" w14:textId="1FA35C58" w:rsidR="00C75FCC" w:rsidRPr="00C67014" w:rsidRDefault="00C75FCC" w:rsidP="00C75FCC">
      <w:pPr>
        <w:autoSpaceDE w:val="0"/>
        <w:autoSpaceDN w:val="0"/>
        <w:adjustRightInd w:val="0"/>
        <w:spacing w:after="0" w:line="240" w:lineRule="auto"/>
        <w:rPr>
          <w:rFonts w:ascii="Arial" w:eastAsia="TimesNewRoman" w:hAnsi="Arial" w:cs="Arial"/>
          <w:b/>
          <w:color w:val="000000"/>
          <w:sz w:val="24"/>
          <w:szCs w:val="24"/>
        </w:rPr>
      </w:pPr>
      <w:r w:rsidRPr="00C67014">
        <w:rPr>
          <w:rFonts w:ascii="Arial" w:eastAsia="TimesNewRoman" w:hAnsi="Arial" w:cs="Arial"/>
          <w:color w:val="000000"/>
          <w:sz w:val="24"/>
          <w:szCs w:val="24"/>
        </w:rPr>
        <w:t>This policy is made available to staff through our internal school LAN and is available to view in:</w:t>
      </w:r>
      <w:r w:rsidR="00684D50" w:rsidRPr="00C67014">
        <w:rPr>
          <w:rFonts w:ascii="Arial" w:eastAsia="TimesNewRoman" w:hAnsi="Arial" w:cs="Arial"/>
          <w:color w:val="000000"/>
          <w:sz w:val="24"/>
          <w:szCs w:val="24"/>
        </w:rPr>
        <w:t xml:space="preserve">  </w:t>
      </w:r>
      <w:r w:rsidR="000139DF" w:rsidRPr="00C67014">
        <w:rPr>
          <w:rFonts w:ascii="Arial" w:eastAsia="TimesNewRoman" w:hAnsi="Arial" w:cs="Arial"/>
          <w:b/>
          <w:color w:val="000000"/>
          <w:sz w:val="24"/>
          <w:szCs w:val="24"/>
        </w:rPr>
        <w:t>An Plean Scoile – Planning and Records – Curricular Areas – S</w:t>
      </w:r>
      <w:r w:rsidR="00884291" w:rsidRPr="00C67014">
        <w:rPr>
          <w:rFonts w:ascii="Arial" w:eastAsia="TimesNewRoman" w:hAnsi="Arial" w:cs="Arial"/>
          <w:b/>
          <w:color w:val="000000"/>
          <w:sz w:val="24"/>
          <w:szCs w:val="24"/>
        </w:rPr>
        <w:t>tair – BSRAC History Policy 202</w:t>
      </w:r>
      <w:r w:rsidR="003E69E1" w:rsidRPr="00C67014">
        <w:rPr>
          <w:rFonts w:ascii="Arial" w:eastAsia="TimesNewRoman" w:hAnsi="Arial" w:cs="Arial"/>
          <w:b/>
          <w:color w:val="000000"/>
          <w:sz w:val="24"/>
          <w:szCs w:val="24"/>
        </w:rPr>
        <w:t>4</w:t>
      </w:r>
      <w:r w:rsidR="00884291" w:rsidRPr="00C67014">
        <w:rPr>
          <w:rFonts w:ascii="Arial" w:eastAsia="TimesNewRoman" w:hAnsi="Arial" w:cs="Arial"/>
          <w:b/>
          <w:color w:val="000000"/>
          <w:sz w:val="24"/>
          <w:szCs w:val="24"/>
        </w:rPr>
        <w:t>/2</w:t>
      </w:r>
      <w:r w:rsidR="003E69E1" w:rsidRPr="00C67014">
        <w:rPr>
          <w:rFonts w:ascii="Arial" w:eastAsia="TimesNewRoman" w:hAnsi="Arial" w:cs="Arial"/>
          <w:b/>
          <w:color w:val="000000"/>
          <w:sz w:val="24"/>
          <w:szCs w:val="24"/>
        </w:rPr>
        <w:t>5</w:t>
      </w:r>
      <w:r w:rsidR="000139DF" w:rsidRPr="00C67014">
        <w:rPr>
          <w:rFonts w:ascii="Arial" w:eastAsia="TimesNewRoman" w:hAnsi="Arial" w:cs="Arial"/>
          <w:b/>
          <w:color w:val="000000"/>
          <w:sz w:val="24"/>
          <w:szCs w:val="24"/>
        </w:rPr>
        <w:t>.</w:t>
      </w:r>
    </w:p>
    <w:p w14:paraId="66F20214" w14:textId="77777777" w:rsidR="009571F3" w:rsidRPr="00C67014" w:rsidRDefault="009571F3" w:rsidP="00C75FCC">
      <w:pPr>
        <w:autoSpaceDE w:val="0"/>
        <w:autoSpaceDN w:val="0"/>
        <w:adjustRightInd w:val="0"/>
        <w:spacing w:after="0" w:line="240" w:lineRule="auto"/>
        <w:rPr>
          <w:rFonts w:ascii="Arial" w:eastAsia="TimesNewRoman" w:hAnsi="Arial" w:cs="Arial"/>
          <w:color w:val="000000"/>
          <w:sz w:val="24"/>
          <w:szCs w:val="24"/>
        </w:rPr>
      </w:pPr>
    </w:p>
    <w:p w14:paraId="6D46A11D" w14:textId="77777777" w:rsidR="009571F3" w:rsidRPr="00C67014" w:rsidRDefault="009571F3" w:rsidP="00C75FCC">
      <w:pPr>
        <w:autoSpaceDE w:val="0"/>
        <w:autoSpaceDN w:val="0"/>
        <w:adjustRightInd w:val="0"/>
        <w:spacing w:after="0" w:line="240" w:lineRule="auto"/>
        <w:rPr>
          <w:rFonts w:ascii="Arial" w:eastAsia="TimesNewRoman" w:hAnsi="Arial" w:cs="Arial"/>
          <w:color w:val="000000"/>
          <w:sz w:val="24"/>
          <w:szCs w:val="24"/>
        </w:rPr>
      </w:pPr>
    </w:p>
    <w:p w14:paraId="499FCC4C" w14:textId="77777777" w:rsidR="009571F3" w:rsidRPr="00C67014" w:rsidRDefault="009571F3" w:rsidP="00C75FCC">
      <w:pPr>
        <w:autoSpaceDE w:val="0"/>
        <w:autoSpaceDN w:val="0"/>
        <w:adjustRightInd w:val="0"/>
        <w:spacing w:after="0" w:line="240" w:lineRule="auto"/>
        <w:rPr>
          <w:rFonts w:ascii="Arial" w:eastAsia="TimesNewRoman" w:hAnsi="Arial" w:cs="Arial"/>
          <w:color w:val="000000"/>
          <w:sz w:val="24"/>
          <w:szCs w:val="24"/>
        </w:rPr>
      </w:pPr>
    </w:p>
    <w:p w14:paraId="376169FA" w14:textId="7B7369A1" w:rsidR="00426784" w:rsidRPr="00CE755B" w:rsidRDefault="00733DC8" w:rsidP="00426784">
      <w:pPr>
        <w:autoSpaceDE w:val="0"/>
        <w:autoSpaceDN w:val="0"/>
        <w:adjustRightInd w:val="0"/>
        <w:spacing w:after="0" w:line="240" w:lineRule="auto"/>
        <w:rPr>
          <w:rFonts w:ascii="Arial" w:eastAsia="TimesNewRoman" w:hAnsi="Arial" w:cs="Arial"/>
          <w:color w:val="000000"/>
          <w:sz w:val="24"/>
          <w:szCs w:val="24"/>
        </w:rPr>
        <w:sectPr w:rsidR="00426784" w:rsidRPr="00CE755B" w:rsidSect="00426784">
          <w:footerReference w:type="default" r:id="rId11"/>
          <w:pgSz w:w="11906" w:h="16838"/>
          <w:pgMar w:top="720" w:right="720" w:bottom="720" w:left="720" w:header="708" w:footer="708" w:gutter="0"/>
          <w:pgNumType w:start="1"/>
          <w:cols w:space="708"/>
          <w:docGrid w:linePitch="360"/>
        </w:sectPr>
      </w:pPr>
      <w:r w:rsidRPr="00C67014">
        <w:rPr>
          <w:rFonts w:ascii="Arial" w:eastAsia="TimesNewRoman" w:hAnsi="Arial" w:cs="Arial"/>
          <w:color w:val="000000"/>
          <w:sz w:val="24"/>
          <w:szCs w:val="24"/>
        </w:rPr>
        <w:t>This poli</w:t>
      </w:r>
      <w:r w:rsidR="00884291" w:rsidRPr="00C67014">
        <w:rPr>
          <w:rFonts w:ascii="Arial" w:eastAsia="TimesNewRoman" w:hAnsi="Arial" w:cs="Arial"/>
          <w:color w:val="000000"/>
          <w:sz w:val="24"/>
          <w:szCs w:val="24"/>
        </w:rPr>
        <w:t>cy was reviewed by S</w:t>
      </w:r>
      <w:r w:rsidR="001F6FC4" w:rsidRPr="00C67014">
        <w:rPr>
          <w:rFonts w:ascii="Arial" w:eastAsia="TimesNewRoman" w:hAnsi="Arial" w:cs="Arial"/>
          <w:color w:val="000000"/>
          <w:sz w:val="24"/>
          <w:szCs w:val="24"/>
        </w:rPr>
        <w:t>ara</w:t>
      </w:r>
      <w:r w:rsidR="00884291" w:rsidRPr="00C67014">
        <w:rPr>
          <w:rFonts w:ascii="Arial" w:eastAsia="TimesNewRoman" w:hAnsi="Arial" w:cs="Arial"/>
          <w:color w:val="000000"/>
          <w:sz w:val="24"/>
          <w:szCs w:val="24"/>
        </w:rPr>
        <w:t xml:space="preserve"> Thompson</w:t>
      </w:r>
      <w:r w:rsidR="009571F3" w:rsidRPr="00C67014">
        <w:rPr>
          <w:rFonts w:ascii="Arial" w:eastAsia="TimesNewRoman" w:hAnsi="Arial" w:cs="Arial"/>
          <w:color w:val="000000"/>
          <w:sz w:val="24"/>
          <w:szCs w:val="24"/>
        </w:rPr>
        <w:t>, A.P</w:t>
      </w:r>
      <w:r w:rsidR="00C67014">
        <w:rPr>
          <w:rFonts w:ascii="Arial" w:eastAsia="TimesNewRoman" w:hAnsi="Arial" w:cs="Arial"/>
          <w:color w:val="000000"/>
          <w:sz w:val="24"/>
          <w:szCs w:val="24"/>
        </w:rPr>
        <w:t>. II</w:t>
      </w:r>
      <w:r w:rsidR="009571F3" w:rsidRPr="00C67014">
        <w:rPr>
          <w:rFonts w:ascii="Arial" w:eastAsia="TimesNewRoman" w:hAnsi="Arial" w:cs="Arial"/>
          <w:color w:val="000000"/>
          <w:sz w:val="24"/>
          <w:szCs w:val="24"/>
        </w:rPr>
        <w:t xml:space="preserve"> with resp</w:t>
      </w:r>
      <w:r w:rsidRPr="00C67014">
        <w:rPr>
          <w:rFonts w:ascii="Arial" w:eastAsia="TimesNewRoman" w:hAnsi="Arial" w:cs="Arial"/>
          <w:color w:val="000000"/>
          <w:sz w:val="24"/>
          <w:szCs w:val="24"/>
        </w:rPr>
        <w:t xml:space="preserve">onsibility for History, in </w:t>
      </w:r>
      <w:r w:rsidR="001B1668" w:rsidRPr="00C67014">
        <w:rPr>
          <w:rFonts w:ascii="Arial" w:eastAsia="TimesNewRoman" w:hAnsi="Arial" w:cs="Arial"/>
          <w:color w:val="000000"/>
          <w:sz w:val="24"/>
          <w:szCs w:val="24"/>
        </w:rPr>
        <w:t>September</w:t>
      </w:r>
      <w:r w:rsidR="00CE755B">
        <w:rPr>
          <w:rFonts w:ascii="Arial" w:eastAsia="TimesNewRoman" w:hAnsi="Arial" w:cs="Arial"/>
          <w:color w:val="000000"/>
          <w:sz w:val="24"/>
          <w:szCs w:val="24"/>
        </w:rPr>
        <w:t xml:space="preserve"> 2</w:t>
      </w:r>
    </w:p>
    <w:p w14:paraId="2F2B7D87" w14:textId="7D0B5CF9" w:rsidR="00484650" w:rsidRDefault="00484650"/>
    <w:sectPr w:rsidR="00484650" w:rsidSect="009456CD">
      <w:pgSz w:w="16838" w:h="11906" w:orient="landscape"/>
      <w:pgMar w:top="1418" w:right="1440" w:bottom="1133" w:left="1276"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942F4" w14:textId="77777777" w:rsidR="00225546" w:rsidRDefault="00225546" w:rsidP="0021402E">
      <w:pPr>
        <w:spacing w:after="0" w:line="240" w:lineRule="auto"/>
      </w:pPr>
      <w:r>
        <w:separator/>
      </w:r>
    </w:p>
  </w:endnote>
  <w:endnote w:type="continuationSeparator" w:id="0">
    <w:p w14:paraId="71132A7C" w14:textId="77777777" w:rsidR="00225546" w:rsidRDefault="00225546" w:rsidP="0021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
    <w:altName w:val="MS Mincho"/>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lticmd">
    <w:altName w:val="Calibri"/>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58954" w14:textId="70AE4848" w:rsidR="007B2AF0" w:rsidRPr="0041194B" w:rsidRDefault="007B2AF0">
    <w:pPr>
      <w:pStyle w:val="Footer"/>
      <w:rPr>
        <w:rFonts w:ascii="Celticmd" w:hAnsi="Celticmd" w:cs="Times New Roman"/>
        <w:b/>
        <w:sz w:val="24"/>
        <w:szCs w:val="24"/>
      </w:rPr>
    </w:pPr>
    <w:r>
      <w:rPr>
        <w:rFonts w:ascii="Celticmd" w:hAnsi="Celticmd" w:cs="Times New Roman"/>
        <w:b/>
        <w:noProof/>
        <w:sz w:val="24"/>
        <w:szCs w:val="24"/>
      </w:rPr>
      <mc:AlternateContent>
        <mc:Choice Requires="wps">
          <w:drawing>
            <wp:anchor distT="0" distB="0" distL="114300" distR="114300" simplePos="0" relativeHeight="251658752" behindDoc="0" locked="0" layoutInCell="1" allowOverlap="1" wp14:anchorId="04DC0CA2" wp14:editId="08DD62B2">
              <wp:simplePos x="0" y="0"/>
              <wp:positionH relativeFrom="column">
                <wp:posOffset>13335</wp:posOffset>
              </wp:positionH>
              <wp:positionV relativeFrom="paragraph">
                <wp:posOffset>-66675</wp:posOffset>
              </wp:positionV>
              <wp:extent cx="8965565" cy="0"/>
              <wp:effectExtent l="13335" t="9525" r="1270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55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06E82" id="_x0000_t32" coordsize="21600,21600" o:spt="32" o:oned="t" path="m,l21600,21600e" filled="f">
              <v:path arrowok="t" fillok="f" o:connecttype="none"/>
              <o:lock v:ext="edit" shapetype="t"/>
            </v:shapetype>
            <v:shape id="AutoShape 2" o:spid="_x0000_s1026" type="#_x0000_t32" style="position:absolute;margin-left:1.05pt;margin-top:-5.25pt;width:705.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hP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9m0+lsihG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" strokeweight="1pt"/>
          </w:pict>
        </mc:Fallback>
      </mc:AlternateContent>
    </w:r>
    <w:r w:rsidRPr="0041194B">
      <w:rPr>
        <w:rFonts w:ascii="Celticmd" w:hAnsi="Celticmd" w:cs="Times New Roman"/>
        <w:b/>
        <w:sz w:val="24"/>
        <w:szCs w:val="24"/>
      </w:rPr>
      <w:t xml:space="preserve">Caibidil </w:t>
    </w:r>
    <w:r>
      <w:rPr>
        <w:rFonts w:ascii="Celticmd" w:hAnsi="Celticmd" w:cs="Times New Roman"/>
        <w:b/>
        <w:sz w:val="24"/>
        <w:szCs w:val="24"/>
      </w:rPr>
      <w:t>5</w:t>
    </w:r>
    <w:r w:rsidRPr="0041194B">
      <w:rPr>
        <w:rFonts w:ascii="Celticmd" w:hAnsi="Celticmd" w:cs="Times New Roman"/>
        <w:b/>
        <w:sz w:val="24"/>
        <w:szCs w:val="24"/>
      </w:rPr>
      <w:ptab w:relativeTo="margin" w:alignment="center" w:leader="none"/>
    </w:r>
    <w:r w:rsidRPr="0041194B">
      <w:rPr>
        <w:rFonts w:ascii="Celticmd" w:hAnsi="Celticmd" w:cs="Times New Roman"/>
        <w:b/>
        <w:sz w:val="24"/>
        <w:szCs w:val="24"/>
      </w:rPr>
      <w:t>Stair</w:t>
    </w:r>
    <w:r w:rsidRPr="0041194B">
      <w:rPr>
        <w:rFonts w:ascii="Celticmd" w:hAnsi="Celticmd" w:cs="Times New Roman"/>
        <w:b/>
        <w:sz w:val="24"/>
        <w:szCs w:val="24"/>
      </w:rPr>
      <w:ptab w:relativeTo="margin" w:alignment="right" w:leader="none"/>
    </w:r>
    <w:r>
      <w:rPr>
        <w:rFonts w:ascii="Celticmd" w:hAnsi="Celticmd" w:cs="Times New Roman"/>
        <w:b/>
        <w:sz w:val="24"/>
        <w:szCs w:val="24"/>
      </w:rPr>
      <w:t>5</w:t>
    </w:r>
    <w:r w:rsidRPr="0041194B">
      <w:rPr>
        <w:rFonts w:ascii="Celticmd" w:hAnsi="Celticmd" w:cs="Times New Roman"/>
        <w:b/>
        <w:sz w:val="24"/>
        <w:szCs w:val="24"/>
      </w:rPr>
      <w:t xml:space="preserve"> - </w:t>
    </w:r>
    <w:r w:rsidRPr="0041194B">
      <w:rPr>
        <w:rFonts w:ascii="Celticmd" w:hAnsi="Celticmd" w:cs="Times New Roman"/>
        <w:b/>
        <w:sz w:val="24"/>
        <w:szCs w:val="24"/>
      </w:rPr>
      <w:fldChar w:fldCharType="begin"/>
    </w:r>
    <w:r w:rsidRPr="0041194B">
      <w:rPr>
        <w:rFonts w:ascii="Celticmd" w:hAnsi="Celticmd" w:cs="Times New Roman"/>
        <w:b/>
        <w:sz w:val="24"/>
        <w:szCs w:val="24"/>
      </w:rPr>
      <w:instrText xml:space="preserve"> PAGE   \* MERGEFORMAT </w:instrText>
    </w:r>
    <w:r w:rsidRPr="0041194B">
      <w:rPr>
        <w:rFonts w:ascii="Celticmd" w:hAnsi="Celticmd" w:cs="Times New Roman"/>
        <w:b/>
        <w:sz w:val="24"/>
        <w:szCs w:val="24"/>
      </w:rPr>
      <w:fldChar w:fldCharType="separate"/>
    </w:r>
    <w:r w:rsidR="00293164">
      <w:rPr>
        <w:rFonts w:ascii="Celticmd" w:hAnsi="Celticmd" w:cs="Times New Roman"/>
        <w:b/>
        <w:noProof/>
        <w:sz w:val="24"/>
        <w:szCs w:val="24"/>
      </w:rPr>
      <w:t>1</w:t>
    </w:r>
    <w:r w:rsidRPr="0041194B">
      <w:rPr>
        <w:rFonts w:ascii="Celticmd" w:hAnsi="Celticmd"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AB3AB" w14:textId="77777777" w:rsidR="00225546" w:rsidRDefault="00225546" w:rsidP="0021402E">
      <w:pPr>
        <w:spacing w:after="0" w:line="240" w:lineRule="auto"/>
      </w:pPr>
      <w:r>
        <w:separator/>
      </w:r>
    </w:p>
  </w:footnote>
  <w:footnote w:type="continuationSeparator" w:id="0">
    <w:p w14:paraId="65D52071" w14:textId="77777777" w:rsidR="00225546" w:rsidRDefault="00225546" w:rsidP="00214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55D"/>
    <w:multiLevelType w:val="hybridMultilevel"/>
    <w:tmpl w:val="6AC0CE86"/>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 w15:restartNumberingAfterBreak="0">
    <w:nsid w:val="05EE2E20"/>
    <w:multiLevelType w:val="hybridMultilevel"/>
    <w:tmpl w:val="07E42B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86742A"/>
    <w:multiLevelType w:val="hybridMultilevel"/>
    <w:tmpl w:val="B47EC24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06C7362E"/>
    <w:multiLevelType w:val="hybridMultilevel"/>
    <w:tmpl w:val="C596872A"/>
    <w:lvl w:ilvl="0" w:tplc="FF46C30A">
      <w:start w:val="1"/>
      <w:numFmt w:val="bullet"/>
      <w:pStyle w:val="ListBullet"/>
      <w:lvlText w:val=""/>
      <w:lvlJc w:val="left"/>
      <w:pPr>
        <w:tabs>
          <w:tab w:val="num" w:pos="908"/>
        </w:tabs>
        <w:ind w:left="908" w:hanging="454"/>
      </w:pPr>
      <w:rPr>
        <w:rFonts w:ascii="Symbol" w:hAnsi="Symbol" w:hint="default"/>
        <w:sz w:val="22"/>
        <w:szCs w:val="22"/>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E69030B"/>
    <w:multiLevelType w:val="hybridMultilevel"/>
    <w:tmpl w:val="C3CC1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907AD"/>
    <w:multiLevelType w:val="hybridMultilevel"/>
    <w:tmpl w:val="43EE4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1E734B"/>
    <w:multiLevelType w:val="hybridMultilevel"/>
    <w:tmpl w:val="93161986"/>
    <w:lvl w:ilvl="0" w:tplc="1809000F">
      <w:start w:val="1"/>
      <w:numFmt w:val="decimal"/>
      <w:lvlText w:val="%1."/>
      <w:lvlJc w:val="left"/>
      <w:pPr>
        <w:ind w:left="720" w:hanging="360"/>
      </w:pPr>
    </w:lvl>
    <w:lvl w:ilvl="1" w:tplc="58C860CE">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090B4A"/>
    <w:multiLevelType w:val="hybridMultilevel"/>
    <w:tmpl w:val="A758799E"/>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8" w15:restartNumberingAfterBreak="0">
    <w:nsid w:val="18680C97"/>
    <w:multiLevelType w:val="hybridMultilevel"/>
    <w:tmpl w:val="7AE875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ED0887"/>
    <w:multiLevelType w:val="hybridMultilevel"/>
    <w:tmpl w:val="B6D0E6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6CB63D7"/>
    <w:multiLevelType w:val="hybridMultilevel"/>
    <w:tmpl w:val="0FEE6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634CBA"/>
    <w:multiLevelType w:val="hybridMultilevel"/>
    <w:tmpl w:val="9C9A6E92"/>
    <w:lvl w:ilvl="0" w:tplc="1809000F">
      <w:start w:val="1"/>
      <w:numFmt w:val="decimal"/>
      <w:lvlText w:val="%1."/>
      <w:lvlJc w:val="left"/>
      <w:pPr>
        <w:ind w:left="1070" w:hanging="360"/>
      </w:pPr>
    </w:lvl>
    <w:lvl w:ilvl="1" w:tplc="18090019">
      <w:start w:val="1"/>
      <w:numFmt w:val="lowerLetter"/>
      <w:lvlText w:val="%2."/>
      <w:lvlJc w:val="left"/>
      <w:pPr>
        <w:ind w:left="1790" w:hanging="360"/>
      </w:pPr>
    </w:lvl>
    <w:lvl w:ilvl="2" w:tplc="1809001B">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2" w15:restartNumberingAfterBreak="0">
    <w:nsid w:val="27E94786"/>
    <w:multiLevelType w:val="hybridMultilevel"/>
    <w:tmpl w:val="12B0461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6F7EA6"/>
    <w:multiLevelType w:val="hybridMultilevel"/>
    <w:tmpl w:val="197C2A0A"/>
    <w:lvl w:ilvl="0" w:tplc="5DE0B4B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E413C8E"/>
    <w:multiLevelType w:val="hybridMultilevel"/>
    <w:tmpl w:val="C18EDC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12F0F03"/>
    <w:multiLevelType w:val="hybridMultilevel"/>
    <w:tmpl w:val="4634A506"/>
    <w:lvl w:ilvl="0" w:tplc="1809000F">
      <w:start w:val="1"/>
      <w:numFmt w:val="decimal"/>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6" w15:restartNumberingAfterBreak="0">
    <w:nsid w:val="3A504B34"/>
    <w:multiLevelType w:val="multilevel"/>
    <w:tmpl w:val="6F50B29E"/>
    <w:lvl w:ilvl="0">
      <w:start w:val="1"/>
      <w:numFmt w:val="decimal"/>
      <w:pStyle w:val="Heading1"/>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408D2F55"/>
    <w:multiLevelType w:val="hybridMultilevel"/>
    <w:tmpl w:val="2D1C077E"/>
    <w:lvl w:ilvl="0" w:tplc="A984C75A">
      <w:start w:val="1"/>
      <w:numFmt w:val="decimal"/>
      <w:pStyle w:val="Heading3"/>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8" w15:restartNumberingAfterBreak="0">
    <w:nsid w:val="435420D4"/>
    <w:multiLevelType w:val="hybridMultilevel"/>
    <w:tmpl w:val="7DC467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16E69"/>
    <w:multiLevelType w:val="hybridMultilevel"/>
    <w:tmpl w:val="0004026C"/>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6630720"/>
    <w:multiLevelType w:val="hybridMultilevel"/>
    <w:tmpl w:val="80B666C0"/>
    <w:lvl w:ilvl="0" w:tplc="1809000F">
      <w:start w:val="1"/>
      <w:numFmt w:val="decimal"/>
      <w:lvlText w:val="%1."/>
      <w:lvlJc w:val="left"/>
      <w:pPr>
        <w:ind w:left="927" w:hanging="360"/>
      </w:pPr>
    </w:lvl>
    <w:lvl w:ilvl="1" w:tplc="18090019">
      <w:start w:val="1"/>
      <w:numFmt w:val="lowerLetter"/>
      <w:lvlText w:val="%2."/>
      <w:lvlJc w:val="left"/>
      <w:pPr>
        <w:ind w:left="1647" w:hanging="360"/>
      </w:pPr>
    </w:lvl>
    <w:lvl w:ilvl="2" w:tplc="664E5340">
      <w:start w:val="2"/>
      <w:numFmt w:val="bullet"/>
      <w:lvlText w:val=""/>
      <w:lvlJc w:val="left"/>
      <w:pPr>
        <w:ind w:left="2547" w:hanging="360"/>
      </w:pPr>
      <w:rPr>
        <w:rFonts w:ascii="Symbol" w:eastAsia="CourierNew" w:hAnsi="Symbol" w:cs="Times New Roman"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4F4D0B9B"/>
    <w:multiLevelType w:val="hybridMultilevel"/>
    <w:tmpl w:val="E75096CC"/>
    <w:lvl w:ilvl="0" w:tplc="18090011">
      <w:start w:val="1"/>
      <w:numFmt w:val="decimal"/>
      <w:lvlText w:val="%1)"/>
      <w:lvlJc w:val="left"/>
      <w:pPr>
        <w:ind w:left="1070" w:hanging="360"/>
      </w:pPr>
      <w:rPr>
        <w:rFonts w:hint="default"/>
      </w:rPr>
    </w:lvl>
    <w:lvl w:ilvl="1" w:tplc="3822D188">
      <w:start w:val="3"/>
      <w:numFmt w:val="bullet"/>
      <w:lvlText w:val="•"/>
      <w:lvlJc w:val="left"/>
      <w:pPr>
        <w:ind w:left="1790" w:hanging="360"/>
      </w:pPr>
      <w:rPr>
        <w:rFonts w:ascii="Times New Roman" w:eastAsiaTheme="majorEastAsia" w:hAnsi="Times New Roman" w:cs="Times New Roman" w:hint="default"/>
      </w:rPr>
    </w:lvl>
    <w:lvl w:ilvl="2" w:tplc="1809000F">
      <w:start w:val="1"/>
      <w:numFmt w:val="decimal"/>
      <w:lvlText w:val="%3."/>
      <w:lvlJc w:val="left"/>
      <w:pPr>
        <w:ind w:left="2690" w:hanging="360"/>
      </w:pPr>
      <w:rPr>
        <w:rFonts w:hint="default"/>
      </w:rPr>
    </w:lvl>
    <w:lvl w:ilvl="3" w:tplc="8EB8C4A4">
      <w:numFmt w:val="bullet"/>
      <w:lvlText w:val=""/>
      <w:lvlJc w:val="left"/>
      <w:pPr>
        <w:ind w:left="3230" w:hanging="360"/>
      </w:pPr>
      <w:rPr>
        <w:rFonts w:ascii="Symbol" w:eastAsia="CourierNew" w:hAnsi="Symbol" w:cs="Times New Roman" w:hint="default"/>
      </w:r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22" w15:restartNumberingAfterBreak="0">
    <w:nsid w:val="50CF5C52"/>
    <w:multiLevelType w:val="hybridMultilevel"/>
    <w:tmpl w:val="DBB66B5C"/>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3" w15:restartNumberingAfterBreak="0">
    <w:nsid w:val="56776C94"/>
    <w:multiLevelType w:val="hybridMultilevel"/>
    <w:tmpl w:val="5A527E8E"/>
    <w:lvl w:ilvl="0" w:tplc="1809000F">
      <w:start w:val="1"/>
      <w:numFmt w:val="decimal"/>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4" w15:restartNumberingAfterBreak="0">
    <w:nsid w:val="5C1C7090"/>
    <w:multiLevelType w:val="hybridMultilevel"/>
    <w:tmpl w:val="3C2E0FD8"/>
    <w:lvl w:ilvl="0" w:tplc="1809000F">
      <w:start w:val="1"/>
      <w:numFmt w:val="decimal"/>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25" w15:restartNumberingAfterBreak="0">
    <w:nsid w:val="5F835C8D"/>
    <w:multiLevelType w:val="hybridMultilevel"/>
    <w:tmpl w:val="928CB0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FEA57F5"/>
    <w:multiLevelType w:val="hybridMultilevel"/>
    <w:tmpl w:val="9DFEA5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05D7C9E"/>
    <w:multiLevelType w:val="hybridMultilevel"/>
    <w:tmpl w:val="15221912"/>
    <w:lvl w:ilvl="0" w:tplc="0809000B">
      <w:start w:val="1"/>
      <w:numFmt w:val="bullet"/>
      <w:lvlText w:val=""/>
      <w:lvlJc w:val="left"/>
      <w:pPr>
        <w:ind w:left="1790" w:hanging="360"/>
      </w:pPr>
      <w:rPr>
        <w:rFonts w:ascii="Wingdings" w:hAnsi="Wingdings" w:hint="default"/>
      </w:rPr>
    </w:lvl>
    <w:lvl w:ilvl="1" w:tplc="18090003" w:tentative="1">
      <w:start w:val="1"/>
      <w:numFmt w:val="bullet"/>
      <w:lvlText w:val="o"/>
      <w:lvlJc w:val="left"/>
      <w:pPr>
        <w:ind w:left="2510" w:hanging="360"/>
      </w:pPr>
      <w:rPr>
        <w:rFonts w:ascii="Courier New" w:hAnsi="Courier New" w:cs="Courier New" w:hint="default"/>
      </w:rPr>
    </w:lvl>
    <w:lvl w:ilvl="2" w:tplc="18090005" w:tentative="1">
      <w:start w:val="1"/>
      <w:numFmt w:val="bullet"/>
      <w:lvlText w:val=""/>
      <w:lvlJc w:val="left"/>
      <w:pPr>
        <w:ind w:left="3230" w:hanging="360"/>
      </w:pPr>
      <w:rPr>
        <w:rFonts w:ascii="Wingdings" w:hAnsi="Wingdings" w:hint="default"/>
      </w:rPr>
    </w:lvl>
    <w:lvl w:ilvl="3" w:tplc="18090001" w:tentative="1">
      <w:start w:val="1"/>
      <w:numFmt w:val="bullet"/>
      <w:lvlText w:val=""/>
      <w:lvlJc w:val="left"/>
      <w:pPr>
        <w:ind w:left="3950" w:hanging="360"/>
      </w:pPr>
      <w:rPr>
        <w:rFonts w:ascii="Symbol" w:hAnsi="Symbol" w:hint="default"/>
      </w:rPr>
    </w:lvl>
    <w:lvl w:ilvl="4" w:tplc="18090003" w:tentative="1">
      <w:start w:val="1"/>
      <w:numFmt w:val="bullet"/>
      <w:lvlText w:val="o"/>
      <w:lvlJc w:val="left"/>
      <w:pPr>
        <w:ind w:left="4670" w:hanging="360"/>
      </w:pPr>
      <w:rPr>
        <w:rFonts w:ascii="Courier New" w:hAnsi="Courier New" w:cs="Courier New" w:hint="default"/>
      </w:rPr>
    </w:lvl>
    <w:lvl w:ilvl="5" w:tplc="18090005" w:tentative="1">
      <w:start w:val="1"/>
      <w:numFmt w:val="bullet"/>
      <w:lvlText w:val=""/>
      <w:lvlJc w:val="left"/>
      <w:pPr>
        <w:ind w:left="5390" w:hanging="360"/>
      </w:pPr>
      <w:rPr>
        <w:rFonts w:ascii="Wingdings" w:hAnsi="Wingdings" w:hint="default"/>
      </w:rPr>
    </w:lvl>
    <w:lvl w:ilvl="6" w:tplc="18090001" w:tentative="1">
      <w:start w:val="1"/>
      <w:numFmt w:val="bullet"/>
      <w:lvlText w:val=""/>
      <w:lvlJc w:val="left"/>
      <w:pPr>
        <w:ind w:left="6110" w:hanging="360"/>
      </w:pPr>
      <w:rPr>
        <w:rFonts w:ascii="Symbol" w:hAnsi="Symbol" w:hint="default"/>
      </w:rPr>
    </w:lvl>
    <w:lvl w:ilvl="7" w:tplc="18090003" w:tentative="1">
      <w:start w:val="1"/>
      <w:numFmt w:val="bullet"/>
      <w:lvlText w:val="o"/>
      <w:lvlJc w:val="left"/>
      <w:pPr>
        <w:ind w:left="6830" w:hanging="360"/>
      </w:pPr>
      <w:rPr>
        <w:rFonts w:ascii="Courier New" w:hAnsi="Courier New" w:cs="Courier New" w:hint="default"/>
      </w:rPr>
    </w:lvl>
    <w:lvl w:ilvl="8" w:tplc="18090005" w:tentative="1">
      <w:start w:val="1"/>
      <w:numFmt w:val="bullet"/>
      <w:lvlText w:val=""/>
      <w:lvlJc w:val="left"/>
      <w:pPr>
        <w:ind w:left="7550" w:hanging="360"/>
      </w:pPr>
      <w:rPr>
        <w:rFonts w:ascii="Wingdings" w:hAnsi="Wingdings" w:hint="default"/>
      </w:rPr>
    </w:lvl>
  </w:abstractNum>
  <w:abstractNum w:abstractNumId="28" w15:restartNumberingAfterBreak="0">
    <w:nsid w:val="74C34121"/>
    <w:multiLevelType w:val="hybridMultilevel"/>
    <w:tmpl w:val="9AF07BEE"/>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9" w15:restartNumberingAfterBreak="0">
    <w:nsid w:val="7DE749D3"/>
    <w:multiLevelType w:val="hybridMultilevel"/>
    <w:tmpl w:val="B400D7D6"/>
    <w:lvl w:ilvl="0" w:tplc="1809000F">
      <w:start w:val="1"/>
      <w:numFmt w:val="decimal"/>
      <w:lvlText w:val="%1."/>
      <w:lvlJc w:val="left"/>
      <w:pPr>
        <w:ind w:left="1287" w:hanging="360"/>
      </w:pPr>
      <w:rPr>
        <w:rFonts w:hint="default"/>
      </w:rPr>
    </w:lvl>
    <w:lvl w:ilvl="1" w:tplc="18090019">
      <w:start w:val="1"/>
      <w:numFmt w:val="lowerLetter"/>
      <w:lvlText w:val="%2."/>
      <w:lvlJc w:val="left"/>
      <w:pPr>
        <w:ind w:left="2007" w:hanging="360"/>
      </w:pPr>
      <w:rPr>
        <w:rFonts w:hint="default"/>
      </w:rPr>
    </w:lvl>
    <w:lvl w:ilvl="2" w:tplc="18090005">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0" w15:restartNumberingAfterBreak="0">
    <w:nsid w:val="7EAE2791"/>
    <w:multiLevelType w:val="hybridMultilevel"/>
    <w:tmpl w:val="2C62EF1E"/>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num w:numId="1">
    <w:abstractNumId w:val="16"/>
  </w:num>
  <w:num w:numId="2">
    <w:abstractNumId w:val="17"/>
  </w:num>
  <w:num w:numId="3">
    <w:abstractNumId w:val="22"/>
  </w:num>
  <w:num w:numId="4">
    <w:abstractNumId w:val="0"/>
  </w:num>
  <w:num w:numId="5">
    <w:abstractNumId w:val="15"/>
  </w:num>
  <w:num w:numId="6">
    <w:abstractNumId w:val="19"/>
  </w:num>
  <w:num w:numId="7">
    <w:abstractNumId w:val="24"/>
  </w:num>
  <w:num w:numId="8">
    <w:abstractNumId w:val="11"/>
  </w:num>
  <w:num w:numId="9">
    <w:abstractNumId w:val="21"/>
  </w:num>
  <w:num w:numId="10">
    <w:abstractNumId w:val="12"/>
  </w:num>
  <w:num w:numId="11">
    <w:abstractNumId w:val="6"/>
  </w:num>
  <w:num w:numId="12">
    <w:abstractNumId w:val="13"/>
  </w:num>
  <w:num w:numId="13">
    <w:abstractNumId w:val="28"/>
  </w:num>
  <w:num w:numId="14">
    <w:abstractNumId w:val="7"/>
  </w:num>
  <w:num w:numId="15">
    <w:abstractNumId w:val="30"/>
  </w:num>
  <w:num w:numId="16">
    <w:abstractNumId w:val="23"/>
  </w:num>
  <w:num w:numId="17">
    <w:abstractNumId w:val="14"/>
  </w:num>
  <w:num w:numId="18">
    <w:abstractNumId w:val="20"/>
  </w:num>
  <w:num w:numId="19">
    <w:abstractNumId w:val="29"/>
  </w:num>
  <w:num w:numId="20">
    <w:abstractNumId w:val="18"/>
  </w:num>
  <w:num w:numId="21">
    <w:abstractNumId w:val="2"/>
  </w:num>
  <w:num w:numId="22">
    <w:abstractNumId w:val="27"/>
  </w:num>
  <w:num w:numId="23">
    <w:abstractNumId w:val="5"/>
  </w:num>
  <w:num w:numId="24">
    <w:abstractNumId w:val="8"/>
  </w:num>
  <w:num w:numId="25">
    <w:abstractNumId w:val="9"/>
  </w:num>
  <w:num w:numId="26">
    <w:abstractNumId w:val="26"/>
  </w:num>
  <w:num w:numId="27">
    <w:abstractNumId w:val="1"/>
  </w:num>
  <w:num w:numId="28">
    <w:abstractNumId w:val="25"/>
  </w:num>
  <w:num w:numId="29">
    <w:abstractNumId w:val="10"/>
  </w:num>
  <w:num w:numId="30">
    <w:abstractNumId w:val="4"/>
  </w:num>
  <w:num w:numId="3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46"/>
    <w:rsid w:val="00001886"/>
    <w:rsid w:val="0000194C"/>
    <w:rsid w:val="000139DF"/>
    <w:rsid w:val="00023CE0"/>
    <w:rsid w:val="00027B66"/>
    <w:rsid w:val="00052240"/>
    <w:rsid w:val="000720CA"/>
    <w:rsid w:val="000A6294"/>
    <w:rsid w:val="000B72F6"/>
    <w:rsid w:val="000C3188"/>
    <w:rsid w:val="000D0A7E"/>
    <w:rsid w:val="000D400E"/>
    <w:rsid w:val="000D4E56"/>
    <w:rsid w:val="0011393F"/>
    <w:rsid w:val="00122C27"/>
    <w:rsid w:val="00125AA7"/>
    <w:rsid w:val="00131C8C"/>
    <w:rsid w:val="00142366"/>
    <w:rsid w:val="00151661"/>
    <w:rsid w:val="00157F85"/>
    <w:rsid w:val="00164FE4"/>
    <w:rsid w:val="00167051"/>
    <w:rsid w:val="001727DB"/>
    <w:rsid w:val="00175BA1"/>
    <w:rsid w:val="00190090"/>
    <w:rsid w:val="001A0036"/>
    <w:rsid w:val="001A04E2"/>
    <w:rsid w:val="001A0DE3"/>
    <w:rsid w:val="001B1668"/>
    <w:rsid w:val="001C318B"/>
    <w:rsid w:val="001E0FCD"/>
    <w:rsid w:val="001E6E36"/>
    <w:rsid w:val="001F59F5"/>
    <w:rsid w:val="001F6350"/>
    <w:rsid w:val="001F6FC4"/>
    <w:rsid w:val="00210C2B"/>
    <w:rsid w:val="0021302F"/>
    <w:rsid w:val="0021308D"/>
    <w:rsid w:val="0021402E"/>
    <w:rsid w:val="0022252F"/>
    <w:rsid w:val="0022453D"/>
    <w:rsid w:val="00225546"/>
    <w:rsid w:val="0023481A"/>
    <w:rsid w:val="00244D1F"/>
    <w:rsid w:val="0024580B"/>
    <w:rsid w:val="00246B03"/>
    <w:rsid w:val="00256EE5"/>
    <w:rsid w:val="002654C3"/>
    <w:rsid w:val="00271C73"/>
    <w:rsid w:val="00272C14"/>
    <w:rsid w:val="002760DA"/>
    <w:rsid w:val="00281C14"/>
    <w:rsid w:val="00293164"/>
    <w:rsid w:val="002B0378"/>
    <w:rsid w:val="002D5A9E"/>
    <w:rsid w:val="002F3D6A"/>
    <w:rsid w:val="002F4B32"/>
    <w:rsid w:val="002F5511"/>
    <w:rsid w:val="00306498"/>
    <w:rsid w:val="00332885"/>
    <w:rsid w:val="00334B62"/>
    <w:rsid w:val="0034788A"/>
    <w:rsid w:val="00347D76"/>
    <w:rsid w:val="00357E9A"/>
    <w:rsid w:val="0037157B"/>
    <w:rsid w:val="00386AE8"/>
    <w:rsid w:val="003957A4"/>
    <w:rsid w:val="003B3297"/>
    <w:rsid w:val="003B5CE8"/>
    <w:rsid w:val="003C7D24"/>
    <w:rsid w:val="003D1E13"/>
    <w:rsid w:val="003D20C1"/>
    <w:rsid w:val="003D279C"/>
    <w:rsid w:val="003D410A"/>
    <w:rsid w:val="003E69E1"/>
    <w:rsid w:val="003F5C58"/>
    <w:rsid w:val="00403D48"/>
    <w:rsid w:val="0040738C"/>
    <w:rsid w:val="00407B93"/>
    <w:rsid w:val="0041194B"/>
    <w:rsid w:val="00415ED1"/>
    <w:rsid w:val="00417039"/>
    <w:rsid w:val="0042118C"/>
    <w:rsid w:val="00426784"/>
    <w:rsid w:val="00432A8C"/>
    <w:rsid w:val="00437453"/>
    <w:rsid w:val="00456998"/>
    <w:rsid w:val="0046004A"/>
    <w:rsid w:val="00472011"/>
    <w:rsid w:val="00484650"/>
    <w:rsid w:val="00492275"/>
    <w:rsid w:val="004A39B4"/>
    <w:rsid w:val="004A470E"/>
    <w:rsid w:val="004B7A1B"/>
    <w:rsid w:val="004C095D"/>
    <w:rsid w:val="004D067F"/>
    <w:rsid w:val="004D0C79"/>
    <w:rsid w:val="004D15BF"/>
    <w:rsid w:val="004D3F9D"/>
    <w:rsid w:val="004D4809"/>
    <w:rsid w:val="004E2583"/>
    <w:rsid w:val="004E2B08"/>
    <w:rsid w:val="004F07F9"/>
    <w:rsid w:val="004F7148"/>
    <w:rsid w:val="005117A5"/>
    <w:rsid w:val="005118D3"/>
    <w:rsid w:val="005157D9"/>
    <w:rsid w:val="0053364B"/>
    <w:rsid w:val="005410C7"/>
    <w:rsid w:val="00542738"/>
    <w:rsid w:val="005467D2"/>
    <w:rsid w:val="00547D0E"/>
    <w:rsid w:val="00547FC8"/>
    <w:rsid w:val="00564B35"/>
    <w:rsid w:val="00584C2C"/>
    <w:rsid w:val="00594DE1"/>
    <w:rsid w:val="005967F8"/>
    <w:rsid w:val="005B17ED"/>
    <w:rsid w:val="005C6731"/>
    <w:rsid w:val="005E0719"/>
    <w:rsid w:val="005E5317"/>
    <w:rsid w:val="005F7E54"/>
    <w:rsid w:val="00604866"/>
    <w:rsid w:val="00606505"/>
    <w:rsid w:val="00610B39"/>
    <w:rsid w:val="00635FA2"/>
    <w:rsid w:val="00637034"/>
    <w:rsid w:val="00646D93"/>
    <w:rsid w:val="00650B4E"/>
    <w:rsid w:val="0067490F"/>
    <w:rsid w:val="006803F2"/>
    <w:rsid w:val="00684D50"/>
    <w:rsid w:val="0069019F"/>
    <w:rsid w:val="006977BF"/>
    <w:rsid w:val="00697A7E"/>
    <w:rsid w:val="00697FB3"/>
    <w:rsid w:val="006B12AF"/>
    <w:rsid w:val="006B4257"/>
    <w:rsid w:val="006C0B8C"/>
    <w:rsid w:val="006C61A3"/>
    <w:rsid w:val="006D08F9"/>
    <w:rsid w:val="006D17F4"/>
    <w:rsid w:val="006D2FBC"/>
    <w:rsid w:val="006D477E"/>
    <w:rsid w:val="006D4804"/>
    <w:rsid w:val="006D60BD"/>
    <w:rsid w:val="006E0709"/>
    <w:rsid w:val="006E10F7"/>
    <w:rsid w:val="006E4F8F"/>
    <w:rsid w:val="006F31C3"/>
    <w:rsid w:val="00707105"/>
    <w:rsid w:val="007107DA"/>
    <w:rsid w:val="0071132A"/>
    <w:rsid w:val="00715538"/>
    <w:rsid w:val="007209BA"/>
    <w:rsid w:val="007324BB"/>
    <w:rsid w:val="00733DC8"/>
    <w:rsid w:val="007423C6"/>
    <w:rsid w:val="00744E0A"/>
    <w:rsid w:val="007514C6"/>
    <w:rsid w:val="0075419B"/>
    <w:rsid w:val="00767C46"/>
    <w:rsid w:val="00776A86"/>
    <w:rsid w:val="007903BE"/>
    <w:rsid w:val="007971A4"/>
    <w:rsid w:val="007B001C"/>
    <w:rsid w:val="007B2AF0"/>
    <w:rsid w:val="007C4AD1"/>
    <w:rsid w:val="007C5A54"/>
    <w:rsid w:val="007F2303"/>
    <w:rsid w:val="008061CB"/>
    <w:rsid w:val="00813B55"/>
    <w:rsid w:val="00814141"/>
    <w:rsid w:val="0084106F"/>
    <w:rsid w:val="008454DE"/>
    <w:rsid w:val="008461AC"/>
    <w:rsid w:val="00865031"/>
    <w:rsid w:val="00876B74"/>
    <w:rsid w:val="00884291"/>
    <w:rsid w:val="0089112A"/>
    <w:rsid w:val="008A0AAC"/>
    <w:rsid w:val="008A165A"/>
    <w:rsid w:val="008A1C7C"/>
    <w:rsid w:val="008A5737"/>
    <w:rsid w:val="008A66BA"/>
    <w:rsid w:val="008B0681"/>
    <w:rsid w:val="008C3DC0"/>
    <w:rsid w:val="008C4078"/>
    <w:rsid w:val="008E4479"/>
    <w:rsid w:val="008F015A"/>
    <w:rsid w:val="008F3149"/>
    <w:rsid w:val="008F6A11"/>
    <w:rsid w:val="00900572"/>
    <w:rsid w:val="00901043"/>
    <w:rsid w:val="009055DD"/>
    <w:rsid w:val="00911E1C"/>
    <w:rsid w:val="00922DC9"/>
    <w:rsid w:val="00932FA8"/>
    <w:rsid w:val="009456CD"/>
    <w:rsid w:val="00953052"/>
    <w:rsid w:val="009571F3"/>
    <w:rsid w:val="00957342"/>
    <w:rsid w:val="00963B70"/>
    <w:rsid w:val="00963DBA"/>
    <w:rsid w:val="00973FDE"/>
    <w:rsid w:val="009853E8"/>
    <w:rsid w:val="00986EA4"/>
    <w:rsid w:val="00991355"/>
    <w:rsid w:val="009A5CAE"/>
    <w:rsid w:val="009B0BA5"/>
    <w:rsid w:val="009D202A"/>
    <w:rsid w:val="009D3C8F"/>
    <w:rsid w:val="009D51B5"/>
    <w:rsid w:val="009D5E1E"/>
    <w:rsid w:val="009E1E4F"/>
    <w:rsid w:val="00A06C3C"/>
    <w:rsid w:val="00A22C69"/>
    <w:rsid w:val="00A347FF"/>
    <w:rsid w:val="00A3480D"/>
    <w:rsid w:val="00A54B0A"/>
    <w:rsid w:val="00A55EF1"/>
    <w:rsid w:val="00A75F2F"/>
    <w:rsid w:val="00A80D5D"/>
    <w:rsid w:val="00A8799B"/>
    <w:rsid w:val="00AA1483"/>
    <w:rsid w:val="00AB284C"/>
    <w:rsid w:val="00AD1E92"/>
    <w:rsid w:val="00AE038F"/>
    <w:rsid w:val="00AE426E"/>
    <w:rsid w:val="00AE4D65"/>
    <w:rsid w:val="00AE4D9A"/>
    <w:rsid w:val="00AF4C31"/>
    <w:rsid w:val="00B104D9"/>
    <w:rsid w:val="00B2313B"/>
    <w:rsid w:val="00B2339F"/>
    <w:rsid w:val="00B25C86"/>
    <w:rsid w:val="00B32202"/>
    <w:rsid w:val="00B3546E"/>
    <w:rsid w:val="00B509C6"/>
    <w:rsid w:val="00B7772C"/>
    <w:rsid w:val="00B779A1"/>
    <w:rsid w:val="00B80EC0"/>
    <w:rsid w:val="00B82D8E"/>
    <w:rsid w:val="00B94CDD"/>
    <w:rsid w:val="00BD4AEC"/>
    <w:rsid w:val="00BF6FC5"/>
    <w:rsid w:val="00C11617"/>
    <w:rsid w:val="00C141F8"/>
    <w:rsid w:val="00C21A20"/>
    <w:rsid w:val="00C22A41"/>
    <w:rsid w:val="00C25401"/>
    <w:rsid w:val="00C2683B"/>
    <w:rsid w:val="00C32E7C"/>
    <w:rsid w:val="00C36C6B"/>
    <w:rsid w:val="00C416EE"/>
    <w:rsid w:val="00C45DF3"/>
    <w:rsid w:val="00C57D79"/>
    <w:rsid w:val="00C67014"/>
    <w:rsid w:val="00C74AD1"/>
    <w:rsid w:val="00C75FCC"/>
    <w:rsid w:val="00C85512"/>
    <w:rsid w:val="00C87D85"/>
    <w:rsid w:val="00C92C72"/>
    <w:rsid w:val="00CA2084"/>
    <w:rsid w:val="00CB6007"/>
    <w:rsid w:val="00CC7DEB"/>
    <w:rsid w:val="00CD2260"/>
    <w:rsid w:val="00CD3E27"/>
    <w:rsid w:val="00CD573E"/>
    <w:rsid w:val="00CE755B"/>
    <w:rsid w:val="00D24E91"/>
    <w:rsid w:val="00D269BD"/>
    <w:rsid w:val="00D44683"/>
    <w:rsid w:val="00D51A42"/>
    <w:rsid w:val="00D5289D"/>
    <w:rsid w:val="00D56A50"/>
    <w:rsid w:val="00D67E8B"/>
    <w:rsid w:val="00D77729"/>
    <w:rsid w:val="00D80526"/>
    <w:rsid w:val="00D87E10"/>
    <w:rsid w:val="00D96443"/>
    <w:rsid w:val="00DA062A"/>
    <w:rsid w:val="00DA15F2"/>
    <w:rsid w:val="00DA2F33"/>
    <w:rsid w:val="00DA7EE1"/>
    <w:rsid w:val="00DE2509"/>
    <w:rsid w:val="00DE542A"/>
    <w:rsid w:val="00E14C75"/>
    <w:rsid w:val="00E234C4"/>
    <w:rsid w:val="00E33E41"/>
    <w:rsid w:val="00E641B6"/>
    <w:rsid w:val="00E677F9"/>
    <w:rsid w:val="00E8186E"/>
    <w:rsid w:val="00E85D1D"/>
    <w:rsid w:val="00E961E2"/>
    <w:rsid w:val="00EA363E"/>
    <w:rsid w:val="00EA3DD6"/>
    <w:rsid w:val="00EB081A"/>
    <w:rsid w:val="00EC6D16"/>
    <w:rsid w:val="00ED0C86"/>
    <w:rsid w:val="00ED3C3A"/>
    <w:rsid w:val="00EF2E6B"/>
    <w:rsid w:val="00EF2FA8"/>
    <w:rsid w:val="00EF4EE6"/>
    <w:rsid w:val="00EF5ADA"/>
    <w:rsid w:val="00F02C21"/>
    <w:rsid w:val="00F14DC0"/>
    <w:rsid w:val="00F17A46"/>
    <w:rsid w:val="00F32FE5"/>
    <w:rsid w:val="00F54EC7"/>
    <w:rsid w:val="00F57CA0"/>
    <w:rsid w:val="00F71602"/>
    <w:rsid w:val="00F71715"/>
    <w:rsid w:val="00F75B2D"/>
    <w:rsid w:val="00F8222F"/>
    <w:rsid w:val="00FA18E5"/>
    <w:rsid w:val="00FC2661"/>
    <w:rsid w:val="00FD2FA2"/>
    <w:rsid w:val="00FF103B"/>
    <w:rsid w:val="00FF4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798C9"/>
  <w15:docId w15:val="{3FE5EF05-5659-460D-BC51-54F745E4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2240"/>
    <w:pPr>
      <w:keepNext/>
      <w:keepLines/>
      <w:numPr>
        <w:numId w:val="1"/>
      </w:numPr>
      <w:spacing w:before="240" w:after="0"/>
      <w:ind w:left="357" w:hanging="357"/>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2F3D6A"/>
    <w:pPr>
      <w:keepNext/>
      <w:keepLines/>
      <w:spacing w:before="120" w:after="0"/>
      <w:outlineLvl w:val="1"/>
    </w:pPr>
    <w:rPr>
      <w:rFonts w:ascii="Times New Roman" w:eastAsiaTheme="majorEastAsia" w:hAnsi="Times New Roman" w:cstheme="majorBidi"/>
      <w:b/>
      <w:bCs/>
      <w:i/>
      <w:color w:val="000000" w:themeColor="text1"/>
      <w:sz w:val="26"/>
      <w:szCs w:val="26"/>
    </w:rPr>
  </w:style>
  <w:style w:type="paragraph" w:styleId="Heading3">
    <w:name w:val="heading 3"/>
    <w:aliases w:val="Body 1"/>
    <w:basedOn w:val="Normal"/>
    <w:next w:val="Normal"/>
    <w:link w:val="Heading3Char"/>
    <w:uiPriority w:val="9"/>
    <w:unhideWhenUsed/>
    <w:qFormat/>
    <w:rsid w:val="0037157B"/>
    <w:pPr>
      <w:keepNext/>
      <w:keepLines/>
      <w:numPr>
        <w:numId w:val="2"/>
      </w:numPr>
      <w:spacing w:after="0"/>
      <w:outlineLvl w:val="2"/>
    </w:pPr>
    <w:rPr>
      <w:rFonts w:ascii="Times New Roman" w:eastAsiaTheme="majorEastAsia" w:hAnsi="Times New Roman" w:cstheme="majorBidi"/>
      <w:bCs/>
      <w:color w:val="000000" w:themeColor="text1"/>
      <w:sz w:val="24"/>
    </w:rPr>
  </w:style>
  <w:style w:type="paragraph" w:styleId="Heading4">
    <w:name w:val="heading 4"/>
    <w:basedOn w:val="Normal"/>
    <w:next w:val="Normal"/>
    <w:link w:val="Heading4Char"/>
    <w:qFormat/>
    <w:rsid w:val="006D4804"/>
    <w:pPr>
      <w:keepNext/>
      <w:numPr>
        <w:ilvl w:val="3"/>
        <w:numId w:val="1"/>
      </w:numPr>
      <w:spacing w:after="0" w:line="240" w:lineRule="auto"/>
      <w:jc w:val="both"/>
      <w:outlineLvl w:val="3"/>
    </w:pPr>
    <w:rPr>
      <w:rFonts w:ascii="Times New Roman" w:eastAsia="Times New Roman" w:hAnsi="Times New Roman" w:cs="Times New Roman"/>
      <w:b/>
      <w:i/>
      <w:szCs w:val="20"/>
      <w:u w:val="single"/>
      <w:lang w:val="en-GB"/>
    </w:rPr>
  </w:style>
  <w:style w:type="paragraph" w:styleId="Heading5">
    <w:name w:val="heading 5"/>
    <w:basedOn w:val="Normal"/>
    <w:next w:val="Normal"/>
    <w:link w:val="Heading5Char"/>
    <w:qFormat/>
    <w:rsid w:val="006D4804"/>
    <w:pPr>
      <w:keepNext/>
      <w:numPr>
        <w:ilvl w:val="4"/>
        <w:numId w:val="1"/>
      </w:numPr>
      <w:spacing w:after="0" w:line="240" w:lineRule="auto"/>
      <w:outlineLvl w:val="4"/>
    </w:pPr>
    <w:rPr>
      <w:rFonts w:ascii="Times New Roman" w:eastAsia="Times New Roman" w:hAnsi="Times New Roman" w:cs="Times New Roman"/>
      <w:b/>
      <w:bCs/>
      <w:sz w:val="20"/>
      <w:szCs w:val="20"/>
      <w:lang w:val="en-GB"/>
    </w:rPr>
  </w:style>
  <w:style w:type="paragraph" w:styleId="Heading6">
    <w:name w:val="heading 6"/>
    <w:basedOn w:val="Normal"/>
    <w:next w:val="Normal"/>
    <w:link w:val="Heading6Char"/>
    <w:uiPriority w:val="9"/>
    <w:semiHidden/>
    <w:unhideWhenUsed/>
    <w:qFormat/>
    <w:rsid w:val="002F4B3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F4B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4B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4B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A4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17A46"/>
    <w:rPr>
      <w:lang w:val="en-US"/>
    </w:rPr>
  </w:style>
  <w:style w:type="character" w:styleId="Hyperlink">
    <w:name w:val="Hyperlink"/>
    <w:basedOn w:val="DefaultParagraphFont"/>
    <w:uiPriority w:val="99"/>
    <w:unhideWhenUsed/>
    <w:rsid w:val="00F17A46"/>
    <w:rPr>
      <w:color w:val="0000FF" w:themeColor="hyperlink"/>
      <w:u w:val="single"/>
    </w:rPr>
  </w:style>
  <w:style w:type="paragraph" w:styleId="ListParagraph">
    <w:name w:val="List Paragraph"/>
    <w:basedOn w:val="Normal"/>
    <w:uiPriority w:val="34"/>
    <w:qFormat/>
    <w:rsid w:val="00A55EF1"/>
    <w:pPr>
      <w:ind w:left="720"/>
      <w:contextualSpacing/>
    </w:pPr>
  </w:style>
  <w:style w:type="paragraph" w:styleId="Footer">
    <w:name w:val="footer"/>
    <w:basedOn w:val="Normal"/>
    <w:link w:val="FooterChar"/>
    <w:uiPriority w:val="99"/>
    <w:unhideWhenUsed/>
    <w:rsid w:val="0021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2E"/>
  </w:style>
  <w:style w:type="paragraph" w:styleId="BalloonText">
    <w:name w:val="Balloon Text"/>
    <w:basedOn w:val="Normal"/>
    <w:link w:val="BalloonTextChar"/>
    <w:uiPriority w:val="99"/>
    <w:semiHidden/>
    <w:unhideWhenUsed/>
    <w:rsid w:val="00214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2E"/>
    <w:rPr>
      <w:rFonts w:ascii="Tahoma" w:hAnsi="Tahoma" w:cs="Tahoma"/>
      <w:sz w:val="16"/>
      <w:szCs w:val="16"/>
    </w:rPr>
  </w:style>
  <w:style w:type="table" w:styleId="TableGrid">
    <w:name w:val="Table Grid"/>
    <w:basedOn w:val="TableNormal"/>
    <w:uiPriority w:val="39"/>
    <w:rsid w:val="0016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D4804"/>
    <w:rPr>
      <w:rFonts w:ascii="Times New Roman" w:eastAsia="Times New Roman" w:hAnsi="Times New Roman" w:cs="Times New Roman"/>
      <w:b/>
      <w:i/>
      <w:szCs w:val="20"/>
      <w:u w:val="single"/>
      <w:lang w:val="en-GB"/>
    </w:rPr>
  </w:style>
  <w:style w:type="character" w:customStyle="1" w:styleId="Heading5Char">
    <w:name w:val="Heading 5 Char"/>
    <w:basedOn w:val="DefaultParagraphFont"/>
    <w:link w:val="Heading5"/>
    <w:rsid w:val="006D4804"/>
    <w:rPr>
      <w:rFonts w:ascii="Times New Roman" w:eastAsia="Times New Roman" w:hAnsi="Times New Roman" w:cs="Times New Roman"/>
      <w:b/>
      <w:bCs/>
      <w:sz w:val="20"/>
      <w:szCs w:val="20"/>
      <w:lang w:val="en-GB"/>
    </w:rPr>
  </w:style>
  <w:style w:type="paragraph" w:styleId="BodyText3">
    <w:name w:val="Body Text 3"/>
    <w:basedOn w:val="Normal"/>
    <w:link w:val="BodyText3Char"/>
    <w:uiPriority w:val="99"/>
    <w:semiHidden/>
    <w:unhideWhenUsed/>
    <w:rsid w:val="006D4804"/>
    <w:pPr>
      <w:spacing w:after="120"/>
    </w:pPr>
    <w:rPr>
      <w:sz w:val="16"/>
      <w:szCs w:val="16"/>
    </w:rPr>
  </w:style>
  <w:style w:type="character" w:customStyle="1" w:styleId="BodyText3Char">
    <w:name w:val="Body Text 3 Char"/>
    <w:basedOn w:val="DefaultParagraphFont"/>
    <w:link w:val="BodyText3"/>
    <w:uiPriority w:val="99"/>
    <w:semiHidden/>
    <w:rsid w:val="006D4804"/>
    <w:rPr>
      <w:sz w:val="16"/>
      <w:szCs w:val="16"/>
    </w:rPr>
  </w:style>
  <w:style w:type="character" w:customStyle="1" w:styleId="Heading1Char">
    <w:name w:val="Heading 1 Char"/>
    <w:basedOn w:val="DefaultParagraphFont"/>
    <w:link w:val="Heading1"/>
    <w:uiPriority w:val="9"/>
    <w:rsid w:val="0005224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F3D6A"/>
    <w:rPr>
      <w:rFonts w:ascii="Times New Roman" w:eastAsiaTheme="majorEastAsia" w:hAnsi="Times New Roman" w:cstheme="majorBidi"/>
      <w:b/>
      <w:bCs/>
      <w:i/>
      <w:color w:val="000000" w:themeColor="text1"/>
      <w:sz w:val="26"/>
      <w:szCs w:val="26"/>
    </w:rPr>
  </w:style>
  <w:style w:type="character" w:customStyle="1" w:styleId="Heading3Char">
    <w:name w:val="Heading 3 Char"/>
    <w:aliases w:val="Body 1 Char"/>
    <w:basedOn w:val="DefaultParagraphFont"/>
    <w:link w:val="Heading3"/>
    <w:uiPriority w:val="9"/>
    <w:rsid w:val="0037157B"/>
    <w:rPr>
      <w:rFonts w:ascii="Times New Roman" w:eastAsiaTheme="majorEastAsia" w:hAnsi="Times New Roman" w:cstheme="majorBidi"/>
      <w:bCs/>
      <w:color w:val="000000" w:themeColor="text1"/>
      <w:sz w:val="24"/>
    </w:rPr>
  </w:style>
  <w:style w:type="character" w:customStyle="1" w:styleId="Heading6Char">
    <w:name w:val="Heading 6 Char"/>
    <w:basedOn w:val="DefaultParagraphFont"/>
    <w:link w:val="Heading6"/>
    <w:uiPriority w:val="9"/>
    <w:semiHidden/>
    <w:rsid w:val="002F4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F4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4B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4B32"/>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10"/>
    <w:qFormat/>
    <w:rsid w:val="00023CE0"/>
    <w:pPr>
      <w:numPr>
        <w:numId w:val="31"/>
      </w:numPr>
      <w:tabs>
        <w:tab w:val="left" w:pos="454"/>
        <w:tab w:val="left" w:pos="1361"/>
        <w:tab w:val="left" w:pos="1814"/>
        <w:tab w:val="left" w:pos="2268"/>
      </w:tabs>
      <w:spacing w:before="80" w:after="80" w:line="270" w:lineRule="exact"/>
    </w:pPr>
    <w:rPr>
      <w:rFonts w:ascii="Arial" w:eastAsia="Calibri" w:hAnsi="Arial" w:cs="Arial"/>
      <w:color w:val="000000"/>
      <w:sz w:val="21"/>
      <w:lang w:val="en-US" w:eastAsia="ja-JP"/>
    </w:rPr>
  </w:style>
  <w:style w:type="paragraph" w:customStyle="1" w:styleId="Normal2Column">
    <w:name w:val="Normal_2Column"/>
    <w:qFormat/>
    <w:rsid w:val="000D0A7E"/>
    <w:pPr>
      <w:spacing w:after="160" w:line="280" w:lineRule="atLeast"/>
    </w:pPr>
    <w:rPr>
      <w:rFonts w:ascii="Arial" w:eastAsia="Calibri" w:hAnsi="Arial" w:cs="Arial"/>
      <w:color w:val="000000"/>
      <w:sz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37853">
      <w:bodyDiv w:val="1"/>
      <w:marLeft w:val="0"/>
      <w:marRight w:val="0"/>
      <w:marTop w:val="0"/>
      <w:marBottom w:val="0"/>
      <w:divBdr>
        <w:top w:val="none" w:sz="0" w:space="0" w:color="auto"/>
        <w:left w:val="none" w:sz="0" w:space="0" w:color="auto"/>
        <w:bottom w:val="none" w:sz="0" w:space="0" w:color="auto"/>
        <w:right w:val="none" w:sz="0" w:space="0" w:color="auto"/>
      </w:divBdr>
      <w:divsChild>
        <w:div w:id="397168722">
          <w:marLeft w:val="0"/>
          <w:marRight w:val="0"/>
          <w:marTop w:val="0"/>
          <w:marBottom w:val="0"/>
          <w:divBdr>
            <w:top w:val="none" w:sz="0" w:space="0" w:color="auto"/>
            <w:left w:val="none" w:sz="0" w:space="0" w:color="auto"/>
            <w:bottom w:val="none" w:sz="0" w:space="0" w:color="auto"/>
            <w:right w:val="none" w:sz="0" w:space="0" w:color="auto"/>
          </w:divBdr>
          <w:divsChild>
            <w:div w:id="1995328631">
              <w:marLeft w:val="0"/>
              <w:marRight w:val="0"/>
              <w:marTop w:val="0"/>
              <w:marBottom w:val="0"/>
              <w:divBdr>
                <w:top w:val="none" w:sz="0" w:space="0" w:color="auto"/>
                <w:left w:val="none" w:sz="0" w:space="0" w:color="auto"/>
                <w:bottom w:val="none" w:sz="0" w:space="0" w:color="auto"/>
                <w:right w:val="none" w:sz="0" w:space="0" w:color="auto"/>
              </w:divBdr>
              <w:divsChild>
                <w:div w:id="351804044">
                  <w:marLeft w:val="0"/>
                  <w:marRight w:val="0"/>
                  <w:marTop w:val="0"/>
                  <w:marBottom w:val="0"/>
                  <w:divBdr>
                    <w:top w:val="none" w:sz="0" w:space="0" w:color="auto"/>
                    <w:left w:val="none" w:sz="0" w:space="0" w:color="auto"/>
                    <w:bottom w:val="none" w:sz="0" w:space="0" w:color="auto"/>
                    <w:right w:val="none" w:sz="0" w:space="0" w:color="auto"/>
                  </w:divBdr>
                  <w:divsChild>
                    <w:div w:id="1091313727">
                      <w:marLeft w:val="0"/>
                      <w:marRight w:val="0"/>
                      <w:marTop w:val="0"/>
                      <w:marBottom w:val="0"/>
                      <w:divBdr>
                        <w:top w:val="none" w:sz="0" w:space="0" w:color="auto"/>
                        <w:left w:val="none" w:sz="0" w:space="0" w:color="auto"/>
                        <w:bottom w:val="none" w:sz="0" w:space="0" w:color="auto"/>
                        <w:right w:val="none" w:sz="0" w:space="0" w:color="auto"/>
                      </w:divBdr>
                      <w:divsChild>
                        <w:div w:id="10711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to.ie" TargetMode="External"/><Relationship Id="rId4" Type="http://schemas.openxmlformats.org/officeDocument/2006/relationships/settings" Target="settings.xml"/><Relationship Id="rId9" Type="http://schemas.openxmlformats.org/officeDocument/2006/relationships/hyperlink" Target="http://www.askabout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C450-2257-457C-998A-5AE74E3A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Bunscoil Rinn an Chabhlaigh  Stair Plean Scoile</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Bunscoil Rinn an Chabhlaigh  Stair Plean Scoile</dc:title>
  <dc:creator>dociaran</dc:creator>
  <cp:lastModifiedBy>Sinead Flannery</cp:lastModifiedBy>
  <cp:revision>2</cp:revision>
  <cp:lastPrinted>2018-06-18T14:24:00Z</cp:lastPrinted>
  <dcterms:created xsi:type="dcterms:W3CDTF">2024-09-23T08:33:00Z</dcterms:created>
  <dcterms:modified xsi:type="dcterms:W3CDTF">2024-09-23T08:33:00Z</dcterms:modified>
</cp:coreProperties>
</file>